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6D" w:rsidRDefault="00AB6C6D" w:rsidP="00AB6C6D">
      <w:pPr>
        <w:pStyle w:val="Title"/>
        <w:rPr>
          <w:rFonts w:ascii="Californian FB" w:hAnsi="Californian FB"/>
          <w:sz w:val="40"/>
        </w:rPr>
      </w:pPr>
    </w:p>
    <w:p w:rsidR="00AB6C6D" w:rsidRDefault="00BA36DF" w:rsidP="00AB6C6D">
      <w:pPr>
        <w:pStyle w:val="Title"/>
        <w:rPr>
          <w:rFonts w:ascii="Californian FB" w:hAnsi="Californian FB"/>
          <w:sz w:val="40"/>
        </w:rPr>
      </w:pPr>
      <w:r>
        <w:rPr>
          <w:rFonts w:ascii="Californian FB" w:hAnsi="Californian FB"/>
          <w:sz w:val="40"/>
        </w:rPr>
        <w:t xml:space="preserve">MLA WORKS CITED: </w:t>
      </w:r>
      <w:r w:rsidR="00AB6C6D">
        <w:rPr>
          <w:rFonts w:ascii="Californian FB" w:hAnsi="Californian FB"/>
          <w:sz w:val="40"/>
        </w:rPr>
        <w:t>PRINT SOURCES</w:t>
      </w:r>
    </w:p>
    <w:p w:rsidR="00AB6C6D" w:rsidRDefault="00AB6C6D" w:rsidP="00AB6C6D">
      <w:pPr>
        <w:pStyle w:val="Title"/>
        <w:jc w:val="left"/>
        <w:rPr>
          <w:rFonts w:ascii="Californian FB" w:hAnsi="Californian FB"/>
          <w:b/>
          <w:bCs/>
          <w:sz w:val="16"/>
        </w:rPr>
      </w:pPr>
    </w:p>
    <w:p w:rsidR="00AB6C6D" w:rsidRDefault="00AB6C6D" w:rsidP="00AB6C6D">
      <w:pPr>
        <w:pStyle w:val="Title"/>
        <w:jc w:val="left"/>
        <w:rPr>
          <w:rFonts w:ascii="Californian FB" w:hAnsi="Californian FB"/>
          <w:b/>
          <w:bCs/>
          <w:sz w:val="16"/>
        </w:rPr>
      </w:pPr>
    </w:p>
    <w:p w:rsidR="00AB6C6D" w:rsidRPr="008E41B0" w:rsidRDefault="00AB6C6D" w:rsidP="00AB6C6D">
      <w:pPr>
        <w:pStyle w:val="Title"/>
        <w:jc w:val="left"/>
        <w:rPr>
          <w:sz w:val="19"/>
          <w:szCs w:val="19"/>
        </w:rPr>
      </w:pPr>
      <w:r w:rsidRPr="008E41B0">
        <w:rPr>
          <w:sz w:val="19"/>
          <w:szCs w:val="19"/>
        </w:rPr>
        <w:t>Th</w:t>
      </w:r>
      <w:r w:rsidR="004F2708">
        <w:rPr>
          <w:sz w:val="19"/>
          <w:szCs w:val="19"/>
        </w:rPr>
        <w:t xml:space="preserve">e following </w:t>
      </w:r>
      <w:r w:rsidRPr="008E41B0">
        <w:rPr>
          <w:sz w:val="19"/>
          <w:szCs w:val="19"/>
        </w:rPr>
        <w:t>models show</w:t>
      </w:r>
      <w:r w:rsidR="00E034BD">
        <w:rPr>
          <w:sz w:val="19"/>
          <w:szCs w:val="19"/>
        </w:rPr>
        <w:t xml:space="preserve"> how to enter </w:t>
      </w:r>
      <w:r w:rsidR="004F2708">
        <w:rPr>
          <w:sz w:val="19"/>
          <w:szCs w:val="19"/>
        </w:rPr>
        <w:t xml:space="preserve">common </w:t>
      </w:r>
      <w:r w:rsidR="00786C89">
        <w:rPr>
          <w:sz w:val="19"/>
          <w:szCs w:val="19"/>
        </w:rPr>
        <w:t xml:space="preserve">types of </w:t>
      </w:r>
      <w:r w:rsidR="004F2708">
        <w:rPr>
          <w:sz w:val="19"/>
          <w:szCs w:val="19"/>
        </w:rPr>
        <w:t>print sourc</w:t>
      </w:r>
      <w:r w:rsidR="00E034BD">
        <w:rPr>
          <w:sz w:val="19"/>
          <w:szCs w:val="19"/>
        </w:rPr>
        <w:t>es</w:t>
      </w:r>
      <w:r w:rsidR="00416C21">
        <w:rPr>
          <w:sz w:val="19"/>
          <w:szCs w:val="19"/>
        </w:rPr>
        <w:t xml:space="preserve"> in your works-cited list</w:t>
      </w:r>
      <w:r w:rsidR="00E034BD">
        <w:rPr>
          <w:sz w:val="19"/>
          <w:szCs w:val="19"/>
        </w:rPr>
        <w:t>. If you’re using</w:t>
      </w:r>
      <w:r w:rsidR="00786C89">
        <w:rPr>
          <w:sz w:val="19"/>
          <w:szCs w:val="19"/>
        </w:rPr>
        <w:t xml:space="preserve"> </w:t>
      </w:r>
      <w:r w:rsidR="00416C21">
        <w:rPr>
          <w:sz w:val="19"/>
          <w:szCs w:val="19"/>
        </w:rPr>
        <w:t xml:space="preserve">a </w:t>
      </w:r>
      <w:r>
        <w:rPr>
          <w:sz w:val="19"/>
          <w:szCs w:val="19"/>
        </w:rPr>
        <w:t>source not covered here</w:t>
      </w:r>
      <w:r w:rsidR="00786C89">
        <w:rPr>
          <w:sz w:val="19"/>
          <w:szCs w:val="19"/>
        </w:rPr>
        <w:t xml:space="preserve">, </w:t>
      </w:r>
      <w:r w:rsidRPr="008E41B0">
        <w:rPr>
          <w:sz w:val="19"/>
          <w:szCs w:val="19"/>
        </w:rPr>
        <w:t xml:space="preserve">see the </w:t>
      </w:r>
      <w:r w:rsidR="00416C21">
        <w:rPr>
          <w:i/>
          <w:iCs/>
          <w:sz w:val="19"/>
          <w:szCs w:val="19"/>
        </w:rPr>
        <w:t>MLA Handbook</w:t>
      </w:r>
      <w:r w:rsidR="002B5886">
        <w:rPr>
          <w:sz w:val="19"/>
          <w:szCs w:val="19"/>
        </w:rPr>
        <w:t xml:space="preserve"> </w:t>
      </w:r>
      <w:r>
        <w:rPr>
          <w:sz w:val="19"/>
          <w:szCs w:val="19"/>
        </w:rPr>
        <w:t>or visit the Academic Skills</w:t>
      </w:r>
      <w:r w:rsidRPr="008E41B0">
        <w:rPr>
          <w:sz w:val="19"/>
          <w:szCs w:val="19"/>
        </w:rPr>
        <w:t xml:space="preserve"> Centre</w:t>
      </w:r>
      <w:r w:rsidR="00E034BD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:rsidR="00AB6C6D" w:rsidRPr="00231961" w:rsidRDefault="00AB6C6D" w:rsidP="00AB6C6D">
      <w:pPr>
        <w:pStyle w:val="Title"/>
        <w:jc w:val="left"/>
        <w:rPr>
          <w:sz w:val="16"/>
          <w:szCs w:val="16"/>
        </w:rPr>
      </w:pPr>
    </w:p>
    <w:p w:rsidR="00416C21" w:rsidRDefault="0003276A" w:rsidP="00AB6C6D">
      <w:pPr>
        <w:pStyle w:val="Title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Many </w:t>
      </w:r>
      <w:r w:rsidR="00416C21">
        <w:rPr>
          <w:sz w:val="19"/>
          <w:szCs w:val="19"/>
        </w:rPr>
        <w:t>changes to MLA work-cited entries were introduced in 2016. If you’ve used the MLA system in the past, you’</w:t>
      </w:r>
      <w:r>
        <w:rPr>
          <w:sz w:val="19"/>
          <w:szCs w:val="19"/>
        </w:rPr>
        <w:t>ll notice significant</w:t>
      </w:r>
      <w:r w:rsidR="00416C21">
        <w:rPr>
          <w:sz w:val="19"/>
          <w:szCs w:val="19"/>
        </w:rPr>
        <w:t xml:space="preserve"> differences in the models and instructions that follow. </w:t>
      </w:r>
    </w:p>
    <w:p w:rsidR="00416C21" w:rsidRPr="00231961" w:rsidRDefault="00416C21" w:rsidP="00AB6C6D">
      <w:pPr>
        <w:pStyle w:val="Title"/>
        <w:jc w:val="left"/>
        <w:rPr>
          <w:sz w:val="16"/>
          <w:szCs w:val="16"/>
        </w:rPr>
      </w:pPr>
    </w:p>
    <w:p w:rsidR="004F2708" w:rsidRPr="0003276A" w:rsidRDefault="00416C21" w:rsidP="00AB6C6D">
      <w:pPr>
        <w:pStyle w:val="Title"/>
        <w:jc w:val="left"/>
        <w:rPr>
          <w:sz w:val="19"/>
          <w:szCs w:val="19"/>
        </w:rPr>
      </w:pPr>
      <w:r>
        <w:rPr>
          <w:sz w:val="19"/>
          <w:szCs w:val="19"/>
        </w:rPr>
        <w:t>Certain things that used to be abbre</w:t>
      </w:r>
      <w:r w:rsidR="0003276A">
        <w:rPr>
          <w:sz w:val="19"/>
          <w:szCs w:val="19"/>
        </w:rPr>
        <w:t xml:space="preserve">viated are now written in full, but </w:t>
      </w:r>
      <w:r w:rsidR="00AB6C6D">
        <w:rPr>
          <w:sz w:val="19"/>
          <w:szCs w:val="19"/>
        </w:rPr>
        <w:t>c</w:t>
      </w:r>
      <w:r w:rsidR="00AB6C6D" w:rsidRPr="008E41B0">
        <w:rPr>
          <w:sz w:val="19"/>
          <w:szCs w:val="19"/>
        </w:rPr>
        <w:t xml:space="preserve">ertain abbreviations </w:t>
      </w:r>
      <w:r w:rsidR="00D45113">
        <w:rPr>
          <w:sz w:val="19"/>
          <w:szCs w:val="19"/>
        </w:rPr>
        <w:t xml:space="preserve">are </w:t>
      </w:r>
      <w:r w:rsidR="00D62414">
        <w:rPr>
          <w:sz w:val="19"/>
          <w:szCs w:val="19"/>
        </w:rPr>
        <w:t>still</w:t>
      </w:r>
      <w:r w:rsidR="00AB6C6D" w:rsidRPr="008E41B0">
        <w:rPr>
          <w:sz w:val="19"/>
          <w:szCs w:val="19"/>
        </w:rPr>
        <w:t xml:space="preserve"> use</w:t>
      </w:r>
      <w:r w:rsidR="00231961">
        <w:rPr>
          <w:sz w:val="19"/>
          <w:szCs w:val="19"/>
        </w:rPr>
        <w:t xml:space="preserve">d. </w:t>
      </w:r>
      <w:proofErr w:type="gramStart"/>
      <w:r w:rsidR="00231961">
        <w:rPr>
          <w:sz w:val="19"/>
          <w:szCs w:val="19"/>
        </w:rPr>
        <w:t>Cities of publication are no longer included</w:t>
      </w:r>
      <w:r w:rsidR="006F668F">
        <w:rPr>
          <w:sz w:val="19"/>
          <w:szCs w:val="19"/>
        </w:rPr>
        <w:t>, nor is</w:t>
      </w:r>
      <w:proofErr w:type="gramEnd"/>
      <w:r w:rsidR="00231961">
        <w:rPr>
          <w:sz w:val="19"/>
          <w:szCs w:val="19"/>
        </w:rPr>
        <w:t xml:space="preserve"> the term </w:t>
      </w:r>
      <w:r w:rsidR="006F668F">
        <w:rPr>
          <w:sz w:val="19"/>
          <w:szCs w:val="19"/>
        </w:rPr>
        <w:t>“Print</w:t>
      </w:r>
      <w:r w:rsidR="00231961">
        <w:rPr>
          <w:sz w:val="19"/>
          <w:szCs w:val="19"/>
        </w:rPr>
        <w:t>.</w:t>
      </w:r>
      <w:r w:rsidR="006F668F">
        <w:rPr>
          <w:sz w:val="19"/>
          <w:szCs w:val="19"/>
        </w:rPr>
        <w:t>”</w:t>
      </w:r>
      <w:r w:rsidR="00231961">
        <w:rPr>
          <w:sz w:val="19"/>
          <w:szCs w:val="19"/>
        </w:rPr>
        <w:t xml:space="preserve"> </w:t>
      </w:r>
      <w:r w:rsidR="006F668F">
        <w:rPr>
          <w:sz w:val="19"/>
          <w:szCs w:val="19"/>
        </w:rPr>
        <w:t>The abbreviations “vol.” and “no.” are now used, as are “p.” a</w:t>
      </w:r>
      <w:r w:rsidR="00201D11">
        <w:rPr>
          <w:sz w:val="19"/>
          <w:szCs w:val="19"/>
        </w:rPr>
        <w:t>nd “pp.”</w:t>
      </w:r>
      <w:r w:rsidR="006F668F">
        <w:rPr>
          <w:sz w:val="19"/>
          <w:szCs w:val="19"/>
        </w:rPr>
        <w:t xml:space="preserve"> </w:t>
      </w:r>
      <w:r w:rsidR="00BA36DF">
        <w:rPr>
          <w:sz w:val="19"/>
          <w:szCs w:val="19"/>
        </w:rPr>
        <w:t>T</w:t>
      </w:r>
      <w:r w:rsidR="00D62414">
        <w:rPr>
          <w:sz w:val="19"/>
          <w:szCs w:val="19"/>
        </w:rPr>
        <w:t>he punctuation has been simplified</w:t>
      </w:r>
      <w:r w:rsidR="0003276A">
        <w:rPr>
          <w:sz w:val="19"/>
          <w:szCs w:val="19"/>
        </w:rPr>
        <w:t xml:space="preserve">. </w:t>
      </w:r>
    </w:p>
    <w:p w:rsidR="00E602C4" w:rsidRPr="00231961" w:rsidRDefault="00E602C4" w:rsidP="00AB6C6D">
      <w:pPr>
        <w:pStyle w:val="Title"/>
        <w:jc w:val="left"/>
        <w:rPr>
          <w:sz w:val="16"/>
          <w:szCs w:val="16"/>
        </w:rPr>
      </w:pPr>
    </w:p>
    <w:p w:rsidR="00AB6C6D" w:rsidRPr="00C26E37" w:rsidRDefault="001E7B6C" w:rsidP="00AB6C6D">
      <w:pPr>
        <w:pStyle w:val="Title"/>
        <w:jc w:val="left"/>
        <w:rPr>
          <w:sz w:val="19"/>
          <w:szCs w:val="19"/>
        </w:rPr>
      </w:pPr>
      <w:proofErr w:type="gramStart"/>
      <w:r>
        <w:rPr>
          <w:sz w:val="19"/>
          <w:szCs w:val="19"/>
        </w:rPr>
        <w:t>When preparing a works-cited entry for a book</w:t>
      </w:r>
      <w:r w:rsidR="002C0FD3">
        <w:rPr>
          <w:sz w:val="19"/>
          <w:szCs w:val="19"/>
        </w:rPr>
        <w:t>,</w:t>
      </w:r>
      <w:r w:rsidR="00E602C4">
        <w:rPr>
          <w:sz w:val="19"/>
          <w:szCs w:val="19"/>
        </w:rPr>
        <w:t xml:space="preserve"> t</w:t>
      </w:r>
      <w:r w:rsidR="00231961">
        <w:rPr>
          <w:sz w:val="19"/>
          <w:szCs w:val="19"/>
        </w:rPr>
        <w:t>ake the</w:t>
      </w:r>
      <w:r w:rsidR="00E602C4">
        <w:rPr>
          <w:sz w:val="19"/>
          <w:szCs w:val="19"/>
        </w:rPr>
        <w:t xml:space="preserve"> information from the inside title page and copyright page—not </w:t>
      </w:r>
      <w:r w:rsidR="002C0FD3">
        <w:rPr>
          <w:sz w:val="19"/>
          <w:szCs w:val="19"/>
        </w:rPr>
        <w:t xml:space="preserve">from the </w:t>
      </w:r>
      <w:r w:rsidR="00E602C4">
        <w:rPr>
          <w:sz w:val="19"/>
          <w:szCs w:val="19"/>
        </w:rPr>
        <w:t>cover.</w:t>
      </w:r>
      <w:proofErr w:type="gramEnd"/>
      <w:r w:rsidR="00AB6C6D">
        <w:rPr>
          <w:sz w:val="19"/>
          <w:szCs w:val="19"/>
        </w:rPr>
        <w:t xml:space="preserve"> </w:t>
      </w:r>
    </w:p>
    <w:p w:rsidR="00AB6C6D" w:rsidRPr="00231961" w:rsidRDefault="00AB6C6D" w:rsidP="00AB6C6D">
      <w:pPr>
        <w:pStyle w:val="Title"/>
        <w:ind w:left="600" w:hanging="600"/>
        <w:jc w:val="left"/>
        <w:rPr>
          <w:b/>
          <w:sz w:val="24"/>
        </w:rPr>
      </w:pPr>
    </w:p>
    <w:p w:rsidR="00AB6C6D" w:rsidRPr="00B07954" w:rsidRDefault="00AB6C6D" w:rsidP="00AB6C6D">
      <w:pPr>
        <w:pStyle w:val="Title"/>
        <w:jc w:val="left"/>
        <w:rPr>
          <w:sz w:val="14"/>
          <w:szCs w:val="14"/>
        </w:rPr>
      </w:pPr>
    </w:p>
    <w:p w:rsidR="00AB6C6D" w:rsidRPr="00B07954" w:rsidRDefault="00B07954" w:rsidP="00B07954">
      <w:pPr>
        <w:pStyle w:val="Title"/>
        <w:rPr>
          <w:rFonts w:ascii="Californian FB" w:hAnsi="Californian FB"/>
          <w:b/>
          <w:sz w:val="28"/>
          <w:szCs w:val="28"/>
        </w:rPr>
      </w:pPr>
      <w:r w:rsidRPr="00B07954">
        <w:rPr>
          <w:rFonts w:ascii="Californian FB" w:hAnsi="Californian FB"/>
          <w:b/>
          <w:sz w:val="28"/>
          <w:szCs w:val="28"/>
        </w:rPr>
        <w:t>BASICS</w:t>
      </w:r>
    </w:p>
    <w:p w:rsidR="00AB6C6D" w:rsidRDefault="00AB6C6D" w:rsidP="00AB6C6D">
      <w:pPr>
        <w:pStyle w:val="Title"/>
        <w:jc w:val="left"/>
        <w:rPr>
          <w:sz w:val="20"/>
        </w:rPr>
      </w:pPr>
    </w:p>
    <w:p w:rsidR="00AB6C6D" w:rsidRPr="00B07954" w:rsidRDefault="00AB6C6D" w:rsidP="00AB6C6D">
      <w:pPr>
        <w:pStyle w:val="Title"/>
        <w:jc w:val="lef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p w:rsidR="00AB6C6D" w:rsidRDefault="00AB6C6D" w:rsidP="00AB6C6D">
      <w:pPr>
        <w:pStyle w:val="Title"/>
        <w:jc w:val="left"/>
        <w:rPr>
          <w:rFonts w:ascii="Bradley Hand ITC" w:hAnsi="Bradley Hand ITC" w:cs="Times New Roman"/>
          <w:b/>
          <w:bCs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proofErr w:type="gramStart"/>
      <w:r w:rsidRPr="000A4F4C">
        <w:rPr>
          <w:rFonts w:ascii="Bradley Hand ITC" w:hAnsi="Bradley Hand ITC" w:cs="Times New Roman"/>
          <w:b/>
          <w:bCs/>
          <w:sz w:val="18"/>
          <w:szCs w:val="18"/>
        </w:rPr>
        <w:t>author’s</w:t>
      </w:r>
      <w:proofErr w:type="gramEnd"/>
      <w:r w:rsidRPr="000A4F4C">
        <w:rPr>
          <w:rFonts w:ascii="Bradley Hand ITC" w:hAnsi="Bradley Hand ITC" w:cs="Times New Roman"/>
          <w:b/>
          <w:bCs/>
          <w:sz w:val="18"/>
          <w:szCs w:val="18"/>
        </w:rPr>
        <w:t xml:space="preserve"> name,</w:t>
      </w:r>
      <w:r w:rsidRPr="000A4F4C">
        <w:rPr>
          <w:rFonts w:ascii="Bradley Hand ITC" w:hAnsi="Bradley Hand ITC" w:cs="Times New Roman"/>
          <w:b/>
          <w:bCs/>
          <w:sz w:val="18"/>
          <w:szCs w:val="18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  <w:t xml:space="preserve"> </w:t>
      </w:r>
      <w:r w:rsidR="000A4F4C">
        <w:rPr>
          <w:rFonts w:ascii="Bradley Hand ITC" w:hAnsi="Bradley Hand ITC" w:cs="Times New Roman"/>
          <w:b/>
          <w:bCs/>
          <w:sz w:val="16"/>
        </w:rPr>
        <w:t xml:space="preserve">               </w:t>
      </w:r>
      <w:r w:rsidRPr="000A4F4C">
        <w:rPr>
          <w:rFonts w:ascii="Bradley Hand ITC" w:hAnsi="Bradley Hand ITC" w:cs="Times New Roman"/>
          <w:b/>
          <w:bCs/>
          <w:sz w:val="18"/>
          <w:szCs w:val="18"/>
        </w:rPr>
        <w:t>title of the book,</w:t>
      </w:r>
      <w:r>
        <w:rPr>
          <w:rFonts w:ascii="Bradley Hand ITC" w:hAnsi="Bradley Hand ITC" w:cs="Times New Roman"/>
          <w:b/>
          <w:bCs/>
          <w:sz w:val="16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</w:r>
      <w:r w:rsidR="000A4F4C">
        <w:rPr>
          <w:rFonts w:ascii="Bradley Hand ITC" w:hAnsi="Bradley Hand ITC" w:cs="Times New Roman"/>
          <w:b/>
          <w:bCs/>
          <w:sz w:val="18"/>
          <w:szCs w:val="18"/>
        </w:rPr>
        <w:t xml:space="preserve">       </w:t>
      </w:r>
      <w:r w:rsidR="00D62414">
        <w:rPr>
          <w:rFonts w:ascii="Bradley Hand ITC" w:hAnsi="Bradley Hand ITC" w:cs="Times New Roman"/>
          <w:b/>
          <w:bCs/>
          <w:sz w:val="18"/>
          <w:szCs w:val="18"/>
        </w:rPr>
        <w:t xml:space="preserve">       </w:t>
      </w:r>
      <w:r w:rsidRPr="000A4F4C">
        <w:rPr>
          <w:rFonts w:ascii="Bradley Hand ITC" w:hAnsi="Bradley Hand ITC" w:cs="Times New Roman"/>
          <w:b/>
          <w:bCs/>
          <w:sz w:val="18"/>
          <w:szCs w:val="18"/>
        </w:rPr>
        <w:t>edition</w:t>
      </w:r>
      <w:r>
        <w:rPr>
          <w:rFonts w:ascii="Bradley Hand ITC" w:hAnsi="Bradley Hand ITC" w:cs="Times New Roman"/>
          <w:b/>
          <w:bCs/>
          <w:sz w:val="16"/>
        </w:rPr>
        <w:tab/>
        <w:t xml:space="preserve">    </w:t>
      </w:r>
    </w:p>
    <w:p w:rsidR="00AB6C6D" w:rsidRPr="000A4F4C" w:rsidRDefault="000A4F4C" w:rsidP="00AB6C6D">
      <w:pPr>
        <w:pStyle w:val="Title"/>
        <w:ind w:left="720" w:hanging="720"/>
        <w:jc w:val="left"/>
        <w:rPr>
          <w:rFonts w:ascii="Bradley Hand ITC" w:hAnsi="Bradley Hand ITC" w:cs="Times New Roman"/>
          <w:b/>
          <w:bCs/>
          <w:sz w:val="18"/>
          <w:szCs w:val="18"/>
        </w:rPr>
      </w:pPr>
      <w:r>
        <w:rPr>
          <w:rFonts w:ascii="Bradley Hand ITC" w:hAnsi="Bradley Hand ITC" w:cs="Times New Roman"/>
          <w:b/>
          <w:bCs/>
          <w:sz w:val="18"/>
          <w:szCs w:val="18"/>
        </w:rPr>
        <w:t xml:space="preserve">       </w:t>
      </w:r>
      <w:proofErr w:type="gramStart"/>
      <w:r w:rsidR="00AB6C6D" w:rsidRPr="000A4F4C">
        <w:rPr>
          <w:rFonts w:ascii="Bradley Hand ITC" w:hAnsi="Bradley Hand ITC" w:cs="Times New Roman"/>
          <w:b/>
          <w:bCs/>
          <w:sz w:val="18"/>
          <w:szCs w:val="18"/>
        </w:rPr>
        <w:t>last</w:t>
      </w:r>
      <w:proofErr w:type="gramEnd"/>
      <w:r w:rsidR="00AB6C6D" w:rsidRPr="000A4F4C">
        <w:rPr>
          <w:rFonts w:ascii="Bradley Hand ITC" w:hAnsi="Bradley Hand ITC" w:cs="Times New Roman"/>
          <w:b/>
          <w:bCs/>
          <w:sz w:val="18"/>
          <w:szCs w:val="18"/>
        </w:rPr>
        <w:t xml:space="preserve"> name first</w:t>
      </w:r>
      <w:r w:rsidR="00AB6C6D" w:rsidRPr="000A4F4C">
        <w:rPr>
          <w:rFonts w:ascii="Bradley Hand ITC" w:hAnsi="Bradley Hand ITC" w:cs="Times New Roman"/>
          <w:b/>
          <w:bCs/>
          <w:sz w:val="18"/>
          <w:szCs w:val="18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</w:r>
      <w:r w:rsidRPr="000A4F4C">
        <w:rPr>
          <w:rFonts w:ascii="Bradley Hand ITC" w:hAnsi="Bradley Hand ITC" w:cs="Times New Roman"/>
          <w:b/>
          <w:bCs/>
          <w:sz w:val="18"/>
          <w:szCs w:val="18"/>
        </w:rPr>
        <w:t xml:space="preserve">    </w:t>
      </w:r>
      <w:r>
        <w:rPr>
          <w:rFonts w:ascii="Bradley Hand ITC" w:hAnsi="Bradley Hand ITC" w:cs="Times New Roman"/>
          <w:b/>
          <w:bCs/>
          <w:sz w:val="18"/>
          <w:szCs w:val="18"/>
        </w:rPr>
        <w:t xml:space="preserve">                </w:t>
      </w:r>
      <w:r w:rsidR="00AB6C6D" w:rsidRPr="000A4F4C">
        <w:rPr>
          <w:rFonts w:ascii="Bradley Hand ITC" w:hAnsi="Bradley Hand ITC" w:cs="Times New Roman"/>
          <w:b/>
          <w:bCs/>
          <w:sz w:val="18"/>
          <w:szCs w:val="18"/>
        </w:rPr>
        <w:t>in italics</w:t>
      </w:r>
      <w:r w:rsidR="00AB6C6D" w:rsidRPr="000A4F4C">
        <w:rPr>
          <w:rFonts w:ascii="Times New Roman" w:hAnsi="Times New Roman" w:cs="Times New Roman"/>
          <w:sz w:val="18"/>
          <w:szCs w:val="18"/>
        </w:rPr>
        <w:t xml:space="preserve"> </w:t>
      </w:r>
      <w:r w:rsidR="00AB6C6D" w:rsidRPr="000A4F4C">
        <w:rPr>
          <w:rFonts w:ascii="Times New Roman" w:hAnsi="Times New Roman" w:cs="Times New Roman"/>
          <w:sz w:val="18"/>
          <w:szCs w:val="18"/>
        </w:rPr>
        <w:tab/>
      </w:r>
      <w:r w:rsidR="00AB6C6D">
        <w:rPr>
          <w:rFonts w:ascii="Times New Roman" w:hAnsi="Times New Roman" w:cs="Times New Roman"/>
          <w:sz w:val="16"/>
        </w:rPr>
        <w:tab/>
      </w:r>
      <w:r w:rsidR="00AB6C6D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D6241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B6C6D" w:rsidRPr="000A4F4C">
        <w:rPr>
          <w:rFonts w:ascii="Times New Roman" w:hAnsi="Times New Roman" w:cs="Times New Roman"/>
          <w:b/>
          <w:sz w:val="18"/>
          <w:szCs w:val="18"/>
        </w:rPr>
        <w:t>(</w:t>
      </w:r>
      <w:r w:rsidR="00AB6C6D" w:rsidRPr="000A4F4C">
        <w:rPr>
          <w:rFonts w:ascii="Bradley Hand ITC" w:hAnsi="Bradley Hand ITC" w:cs="Times New Roman"/>
          <w:b/>
          <w:bCs/>
          <w:sz w:val="18"/>
          <w:szCs w:val="18"/>
        </w:rPr>
        <w:t>if specified)</w:t>
      </w:r>
      <w:r w:rsidR="00AB6C6D" w:rsidRPr="000A4F4C">
        <w:rPr>
          <w:rFonts w:ascii="Bradley Hand ITC" w:hAnsi="Bradley Hand ITC" w:cs="Times New Roman"/>
          <w:b/>
          <w:bCs/>
          <w:sz w:val="18"/>
          <w:szCs w:val="18"/>
        </w:rPr>
        <w:tab/>
        <w:t xml:space="preserve"> </w:t>
      </w:r>
    </w:p>
    <w:p w:rsidR="00AB6C6D" w:rsidRPr="008B6D91" w:rsidRDefault="00AB6C6D" w:rsidP="00AB6C6D">
      <w:pPr>
        <w:pStyle w:val="Title"/>
        <w:ind w:left="720" w:hanging="720"/>
        <w:jc w:val="left"/>
        <w:rPr>
          <w:rFonts w:ascii="Wingdings 3" w:hAnsi="Wingdings 3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</w:rPr>
        <w:t xml:space="preserve">                </w:t>
      </w:r>
      <w:r w:rsidRPr="008B6D91">
        <w:rPr>
          <w:rFonts w:ascii="Wingdings 3" w:hAnsi="Wingdings 3" w:cs="Times New Roman"/>
          <w:sz w:val="28"/>
          <w:szCs w:val="28"/>
        </w:rPr>
        <w:t></w:t>
      </w:r>
      <w:r w:rsidRPr="008B6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4F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Wingdings 3" w:hAnsi="Wingdings 3" w:cs="Times New Roman"/>
          <w:sz w:val="28"/>
          <w:szCs w:val="28"/>
        </w:rPr>
        <w:t></w:t>
      </w:r>
      <w:r>
        <w:rPr>
          <w:rFonts w:ascii="Wingdings 3" w:hAnsi="Wingdings 3" w:cs="Times New Roman"/>
          <w:sz w:val="28"/>
          <w:szCs w:val="28"/>
        </w:rPr>
        <w:tab/>
      </w:r>
      <w:r>
        <w:rPr>
          <w:rFonts w:ascii="Wingdings 3" w:hAnsi="Wingdings 3" w:cs="Times New Roman"/>
          <w:sz w:val="28"/>
          <w:szCs w:val="28"/>
        </w:rPr>
        <w:tab/>
      </w:r>
      <w:r>
        <w:rPr>
          <w:rFonts w:ascii="Wingdings 3" w:hAnsi="Wingdings 3" w:cs="Times New Roman"/>
          <w:sz w:val="28"/>
          <w:szCs w:val="28"/>
        </w:rPr>
        <w:tab/>
      </w:r>
      <w:r>
        <w:rPr>
          <w:rFonts w:ascii="Wingdings 3" w:hAnsi="Wingdings 3" w:cs="Times New Roman"/>
          <w:sz w:val="28"/>
          <w:szCs w:val="28"/>
        </w:rPr>
        <w:tab/>
      </w:r>
      <w:r>
        <w:rPr>
          <w:rFonts w:ascii="Wingdings 3" w:hAnsi="Wingdings 3" w:cs="Times New Roman"/>
          <w:sz w:val="28"/>
          <w:szCs w:val="28"/>
        </w:rPr>
        <w:t></w:t>
      </w:r>
      <w:r>
        <w:rPr>
          <w:rFonts w:ascii="Wingdings 3" w:hAnsi="Wingdings 3" w:cs="Times New Roman"/>
          <w:sz w:val="28"/>
          <w:szCs w:val="28"/>
        </w:rPr>
        <w:t></w:t>
      </w:r>
      <w:r w:rsidR="00D62414">
        <w:rPr>
          <w:rFonts w:ascii="Wingdings 3" w:hAnsi="Wingdings 3" w:cs="Times New Roman"/>
          <w:sz w:val="28"/>
          <w:szCs w:val="28"/>
        </w:rPr>
        <w:t></w:t>
      </w:r>
      <w:r>
        <w:rPr>
          <w:rFonts w:ascii="Wingdings 3" w:hAnsi="Wingdings 3" w:cs="Times New Roman"/>
          <w:sz w:val="28"/>
          <w:szCs w:val="28"/>
        </w:rPr>
        <w:t></w:t>
      </w:r>
      <w:r>
        <w:rPr>
          <w:rFonts w:ascii="Wingdings 3" w:hAnsi="Wingdings 3" w:cs="Times New Roman"/>
          <w:sz w:val="28"/>
          <w:szCs w:val="28"/>
        </w:rPr>
        <w:t></w:t>
      </w:r>
      <w:r>
        <w:rPr>
          <w:rFonts w:ascii="Wingdings 3" w:hAnsi="Wingdings 3" w:cs="Times New Roman"/>
          <w:sz w:val="28"/>
          <w:szCs w:val="28"/>
        </w:rPr>
        <w:t></w:t>
      </w:r>
      <w:r>
        <w:rPr>
          <w:rFonts w:ascii="Wingdings 3" w:hAnsi="Wingdings 3" w:cs="Times New Roman"/>
          <w:sz w:val="28"/>
          <w:szCs w:val="28"/>
        </w:rPr>
        <w:t></w:t>
      </w:r>
      <w:r>
        <w:rPr>
          <w:rFonts w:ascii="Wingdings 3" w:hAnsi="Wingdings 3" w:cs="Times New Roman"/>
          <w:sz w:val="28"/>
          <w:szCs w:val="28"/>
        </w:rPr>
        <w:t></w:t>
      </w:r>
    </w:p>
    <w:p w:rsidR="00377344" w:rsidRDefault="00377344" w:rsidP="00377344">
      <w:pPr>
        <w:pStyle w:val="Title"/>
        <w:spacing w:line="276" w:lineRule="auto"/>
        <w:ind w:left="720" w:hanging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Smith, Allison</w:t>
      </w:r>
      <w:r w:rsidR="00D62414">
        <w:rPr>
          <w:rFonts w:ascii="Times New Roman" w:hAnsi="Times New Roman" w:cs="Times New Roman"/>
          <w:sz w:val="28"/>
        </w:rPr>
        <w:t xml:space="preserve"> G</w:t>
      </w:r>
      <w:r w:rsidR="00AB6C6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B6C6D">
        <w:rPr>
          <w:rFonts w:ascii="Times New Roman" w:hAnsi="Times New Roman" w:cs="Times New Roman"/>
          <w:i/>
          <w:sz w:val="28"/>
        </w:rPr>
        <w:t>A History</w:t>
      </w:r>
      <w:r w:rsidR="00AB6C6D" w:rsidRPr="00187BF0">
        <w:rPr>
          <w:rFonts w:ascii="Times New Roman" w:hAnsi="Times New Roman" w:cs="Times New Roman"/>
          <w:i/>
          <w:sz w:val="28"/>
        </w:rPr>
        <w:t xml:space="preserve"> of C</w:t>
      </w:r>
      <w:r w:rsidR="00AB6C6D">
        <w:rPr>
          <w:rFonts w:ascii="Times New Roman" w:hAnsi="Times New Roman" w:cs="Times New Roman"/>
          <w:i/>
          <w:sz w:val="28"/>
        </w:rPr>
        <w:t xml:space="preserve">anadian </w:t>
      </w:r>
      <w:r>
        <w:rPr>
          <w:rFonts w:ascii="Times New Roman" w:hAnsi="Times New Roman" w:cs="Times New Roman"/>
          <w:i/>
          <w:sz w:val="28"/>
        </w:rPr>
        <w:t xml:space="preserve">Land </w:t>
      </w:r>
      <w:r w:rsidR="00AB6C6D">
        <w:rPr>
          <w:rFonts w:ascii="Times New Roman" w:hAnsi="Times New Roman" w:cs="Times New Roman"/>
          <w:i/>
          <w:sz w:val="28"/>
        </w:rPr>
        <w:t>Transportation</w:t>
      </w:r>
      <w:r w:rsidR="00AB6C6D">
        <w:rPr>
          <w:rFonts w:ascii="Times New Roman" w:hAnsi="Times New Roman" w:cs="Times New Roman"/>
          <w:sz w:val="28"/>
        </w:rPr>
        <w:t>.</w:t>
      </w:r>
      <w:proofErr w:type="gramEnd"/>
      <w:r w:rsidR="00AB6C6D">
        <w:rPr>
          <w:rFonts w:ascii="Times New Roman" w:hAnsi="Times New Roman" w:cs="Times New Roman"/>
          <w:sz w:val="28"/>
        </w:rPr>
        <w:t xml:space="preserve"> 4th ed</w:t>
      </w:r>
      <w:proofErr w:type="gramStart"/>
      <w:r w:rsidR="00AB6C6D">
        <w:rPr>
          <w:rFonts w:ascii="Times New Roman" w:hAnsi="Times New Roman" w:cs="Times New Roman"/>
          <w:sz w:val="28"/>
        </w:rPr>
        <w:t>.</w:t>
      </w:r>
      <w:r w:rsidR="00231961">
        <w:rPr>
          <w:rFonts w:ascii="Times New Roman" w:hAnsi="Times New Roman" w:cs="Times New Roman"/>
          <w:sz w:val="28"/>
        </w:rPr>
        <w:t>,</w:t>
      </w:r>
      <w:proofErr w:type="gramEnd"/>
      <w:r w:rsidR="00AB6C6D">
        <w:rPr>
          <w:rFonts w:ascii="Times New Roman" w:hAnsi="Times New Roman" w:cs="Times New Roman"/>
          <w:sz w:val="28"/>
        </w:rPr>
        <w:t xml:space="preserve"> </w:t>
      </w:r>
    </w:p>
    <w:p w:rsidR="00377344" w:rsidRPr="00377344" w:rsidRDefault="00377344" w:rsidP="00377344">
      <w:pPr>
        <w:pStyle w:val="Title"/>
        <w:spacing w:line="276" w:lineRule="auto"/>
        <w:ind w:left="720" w:hanging="720"/>
        <w:jc w:val="left"/>
        <w:rPr>
          <w:rFonts w:ascii="Times New Roman" w:hAnsi="Times New Roman" w:cs="Times New Roman"/>
          <w:sz w:val="24"/>
        </w:rPr>
      </w:pPr>
    </w:p>
    <w:p w:rsidR="00AB6C6D" w:rsidRDefault="00377344" w:rsidP="00377344">
      <w:pPr>
        <w:pStyle w:val="Title"/>
        <w:spacing w:line="276" w:lineRule="auto"/>
        <w:ind w:left="720" w:hanging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B6C6D">
        <w:rPr>
          <w:rFonts w:ascii="Times New Roman" w:hAnsi="Times New Roman" w:cs="Times New Roman"/>
          <w:sz w:val="28"/>
        </w:rPr>
        <w:t xml:space="preserve">Beacon </w:t>
      </w:r>
      <w:r>
        <w:rPr>
          <w:rFonts w:ascii="Times New Roman" w:hAnsi="Times New Roman" w:cs="Times New Roman"/>
          <w:sz w:val="28"/>
        </w:rPr>
        <w:t>Publishers, 2015.</w:t>
      </w:r>
    </w:p>
    <w:p w:rsidR="00AB6C6D" w:rsidRPr="008B6D91" w:rsidRDefault="00AB6C6D" w:rsidP="00377344">
      <w:pPr>
        <w:pStyle w:val="Title"/>
        <w:spacing w:line="276" w:lineRule="auto"/>
        <w:ind w:left="720" w:hanging="720"/>
        <w:jc w:val="left"/>
        <w:rPr>
          <w:rFonts w:ascii="Wingdings 3" w:hAnsi="Wingdings 3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7344">
        <w:rPr>
          <w:rFonts w:ascii="Wingdings 3" w:hAnsi="Wingdings 3" w:cs="Times New Roman"/>
          <w:sz w:val="28"/>
          <w:szCs w:val="28"/>
        </w:rPr>
        <w:t>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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  <w:r>
        <w:rPr>
          <w:rFonts w:ascii="Wingdings 3" w:hAnsi="Wingdings 3" w:cs="Times New Roman"/>
          <w:sz w:val="28"/>
          <w:szCs w:val="28"/>
        </w:rPr>
        <w:t></w:t>
      </w:r>
      <w:r w:rsidR="00377344">
        <w:rPr>
          <w:rFonts w:ascii="Wingdings 3" w:hAnsi="Wingdings 3" w:cs="Times New Roman"/>
          <w:sz w:val="28"/>
          <w:szCs w:val="28"/>
        </w:rPr>
        <w:t></w:t>
      </w:r>
      <w:r w:rsidR="00377344">
        <w:rPr>
          <w:rFonts w:ascii="Wingdings 3" w:hAnsi="Wingdings 3" w:cs="Times New Roman"/>
          <w:sz w:val="28"/>
          <w:szCs w:val="28"/>
        </w:rPr>
        <w:t></w:t>
      </w:r>
    </w:p>
    <w:p w:rsidR="00AB6C6D" w:rsidRDefault="00377344" w:rsidP="00AB6C6D">
      <w:pPr>
        <w:pStyle w:val="Title"/>
        <w:ind w:left="720" w:hanging="720"/>
        <w:jc w:val="left"/>
        <w:rPr>
          <w:rFonts w:ascii="Bradley Hand ITC" w:hAnsi="Bradley Hand ITC" w:cs="Times New Roman"/>
          <w:b/>
          <w:bCs/>
          <w:sz w:val="16"/>
        </w:rPr>
      </w:pPr>
      <w:r w:rsidRPr="004201E0">
        <w:rPr>
          <w:rFonts w:ascii="Bradley Hand ITC" w:hAnsi="Bradley Hand ITC" w:cs="Times New Roman"/>
          <w:b/>
          <w:bCs/>
          <w:sz w:val="18"/>
          <w:szCs w:val="18"/>
        </w:rPr>
        <w:t xml:space="preserve"> </w:t>
      </w:r>
      <w:proofErr w:type="gramStart"/>
      <w:r w:rsidRPr="004201E0">
        <w:rPr>
          <w:rFonts w:ascii="Bradley Hand ITC" w:hAnsi="Bradley Hand ITC" w:cs="Times New Roman"/>
          <w:b/>
          <w:bCs/>
          <w:sz w:val="18"/>
          <w:szCs w:val="18"/>
        </w:rPr>
        <w:t>indentation</w:t>
      </w:r>
      <w:proofErr w:type="gramEnd"/>
      <w:r>
        <w:rPr>
          <w:rFonts w:ascii="Bradley Hand ITC" w:hAnsi="Bradley Hand ITC" w:cs="Times New Roman"/>
          <w:b/>
          <w:bCs/>
          <w:sz w:val="16"/>
        </w:rPr>
        <w:t xml:space="preserve"> </w:t>
      </w:r>
      <w:r w:rsidR="00AB6C6D">
        <w:rPr>
          <w:rFonts w:ascii="Bradley Hand ITC" w:hAnsi="Bradley Hand ITC" w:cs="Times New Roman"/>
          <w:b/>
          <w:bCs/>
          <w:sz w:val="16"/>
        </w:rPr>
        <w:t xml:space="preserve"> </w:t>
      </w:r>
      <w:r w:rsidR="00AB6C6D">
        <w:rPr>
          <w:rFonts w:ascii="Bradley Hand ITC" w:hAnsi="Bradley Hand ITC" w:cs="Times New Roman"/>
          <w:b/>
          <w:bCs/>
          <w:sz w:val="16"/>
        </w:rPr>
        <w:tab/>
      </w:r>
      <w:r w:rsidR="00AB6C6D" w:rsidRPr="004201E0">
        <w:rPr>
          <w:rFonts w:ascii="Bradley Hand ITC" w:hAnsi="Bradley Hand ITC" w:cs="Times New Roman"/>
          <w:b/>
          <w:bCs/>
          <w:sz w:val="18"/>
          <w:szCs w:val="18"/>
        </w:rPr>
        <w:t xml:space="preserve"> </w:t>
      </w:r>
      <w:r w:rsidRPr="004201E0">
        <w:rPr>
          <w:rFonts w:ascii="Bradley Hand ITC" w:hAnsi="Bradley Hand ITC" w:cs="Times New Roman"/>
          <w:b/>
          <w:bCs/>
          <w:sz w:val="18"/>
          <w:szCs w:val="18"/>
        </w:rPr>
        <w:t xml:space="preserve">   publisher</w:t>
      </w:r>
      <w:r>
        <w:rPr>
          <w:rFonts w:ascii="Bradley Hand ITC" w:hAnsi="Bradley Hand ITC" w:cs="Times New Roman"/>
          <w:b/>
          <w:bCs/>
          <w:sz w:val="16"/>
        </w:rPr>
        <w:tab/>
      </w:r>
      <w:r w:rsidRPr="004201E0">
        <w:rPr>
          <w:rFonts w:ascii="Bradley Hand ITC" w:hAnsi="Bradley Hand ITC" w:cs="Times New Roman"/>
          <w:b/>
          <w:bCs/>
          <w:sz w:val="18"/>
          <w:szCs w:val="18"/>
        </w:rPr>
        <w:t xml:space="preserve">  </w:t>
      </w:r>
      <w:r w:rsidR="00AB6C6D" w:rsidRPr="004201E0">
        <w:rPr>
          <w:rFonts w:ascii="Bradley Hand ITC" w:hAnsi="Bradley Hand ITC" w:cs="Times New Roman"/>
          <w:b/>
          <w:bCs/>
          <w:sz w:val="18"/>
          <w:szCs w:val="18"/>
        </w:rPr>
        <w:t>year of</w:t>
      </w:r>
      <w:r w:rsidR="00AB6C6D">
        <w:rPr>
          <w:rFonts w:ascii="Bradley Hand ITC" w:hAnsi="Bradley Hand ITC" w:cs="Times New Roman"/>
          <w:b/>
          <w:bCs/>
          <w:sz w:val="16"/>
        </w:rPr>
        <w:t xml:space="preserve">                         </w:t>
      </w:r>
    </w:p>
    <w:p w:rsidR="00AB6C6D" w:rsidRDefault="00AB6C6D" w:rsidP="00AB6C6D">
      <w:pPr>
        <w:pStyle w:val="Title"/>
        <w:ind w:left="720" w:hanging="720"/>
        <w:jc w:val="left"/>
        <w:rPr>
          <w:rFonts w:ascii="Times New Roman" w:hAnsi="Times New Roman" w:cs="Times New Roman"/>
          <w:sz w:val="16"/>
        </w:rPr>
      </w:pPr>
      <w:r>
        <w:rPr>
          <w:rFonts w:ascii="Bradley Hand ITC" w:hAnsi="Bradley Hand ITC" w:cs="Times New Roman"/>
          <w:b/>
          <w:bCs/>
          <w:sz w:val="16"/>
        </w:rPr>
        <w:t xml:space="preserve">   </w:t>
      </w:r>
      <w:r>
        <w:rPr>
          <w:rFonts w:ascii="Bradley Hand ITC" w:hAnsi="Bradley Hand ITC" w:cs="Times New Roman"/>
          <w:b/>
          <w:bCs/>
          <w:sz w:val="16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</w:r>
      <w:r>
        <w:rPr>
          <w:rFonts w:ascii="Bradley Hand ITC" w:hAnsi="Bradley Hand ITC" w:cs="Times New Roman"/>
          <w:b/>
          <w:bCs/>
          <w:sz w:val="16"/>
        </w:rPr>
        <w:tab/>
      </w:r>
      <w:r w:rsidRPr="004201E0">
        <w:rPr>
          <w:rFonts w:ascii="Bradley Hand ITC" w:hAnsi="Bradley Hand ITC" w:cs="Times New Roman"/>
          <w:b/>
          <w:bCs/>
          <w:sz w:val="18"/>
          <w:szCs w:val="18"/>
        </w:rPr>
        <w:t xml:space="preserve">           </w:t>
      </w:r>
      <w:r w:rsidR="004201E0">
        <w:rPr>
          <w:rFonts w:ascii="Bradley Hand ITC" w:hAnsi="Bradley Hand ITC" w:cs="Times New Roman"/>
          <w:b/>
          <w:bCs/>
          <w:sz w:val="18"/>
          <w:szCs w:val="18"/>
        </w:rPr>
        <w:t xml:space="preserve">    </w:t>
      </w:r>
      <w:proofErr w:type="gramStart"/>
      <w:r w:rsidRPr="004201E0">
        <w:rPr>
          <w:rFonts w:ascii="Bradley Hand ITC" w:hAnsi="Bradley Hand ITC" w:cs="Times New Roman"/>
          <w:b/>
          <w:bCs/>
          <w:sz w:val="18"/>
          <w:szCs w:val="18"/>
        </w:rPr>
        <w:t>publication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</w:t>
      </w:r>
    </w:p>
    <w:p w:rsidR="00AB6C6D" w:rsidRDefault="00AB6C6D" w:rsidP="00AB6C6D">
      <w:pPr>
        <w:pStyle w:val="Title"/>
        <w:ind w:left="720" w:hanging="720"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</w:p>
    <w:p w:rsidR="00AB6C6D" w:rsidRPr="009A2C4F" w:rsidRDefault="00AB6C6D" w:rsidP="00AB6C6D">
      <w:pPr>
        <w:pStyle w:val="Title"/>
        <w:jc w:val="left"/>
        <w:rPr>
          <w:rFonts w:ascii="Bradley Hand ITC" w:hAnsi="Bradley Hand ITC"/>
          <w:b/>
          <w:bCs/>
          <w:sz w:val="6"/>
          <w:szCs w:val="6"/>
        </w:rPr>
      </w:pPr>
    </w:p>
    <w:p w:rsidR="00AB6C6D" w:rsidRDefault="00AB6C6D" w:rsidP="00AB6C6D">
      <w:pPr>
        <w:pStyle w:val="Title"/>
        <w:jc w:val="left"/>
        <w:rPr>
          <w:rFonts w:ascii="Bradley Hand ITC" w:hAnsi="Bradley Hand ITC"/>
          <w:b/>
          <w:bCs/>
          <w:sz w:val="16"/>
        </w:rPr>
      </w:pPr>
    </w:p>
    <w:p w:rsidR="009A2C4F" w:rsidRDefault="00AB6C6D" w:rsidP="00E602C4">
      <w:pPr>
        <w:pStyle w:val="Title"/>
        <w:numPr>
          <w:ilvl w:val="0"/>
          <w:numId w:val="2"/>
        </w:numPr>
        <w:jc w:val="left"/>
        <w:rPr>
          <w:sz w:val="18"/>
        </w:rPr>
      </w:pPr>
      <w:r>
        <w:rPr>
          <w:sz w:val="18"/>
        </w:rPr>
        <w:t>I</w:t>
      </w:r>
      <w:r w:rsidR="009A2C4F">
        <w:rPr>
          <w:sz w:val="18"/>
        </w:rPr>
        <w:t>f no edition is mention</w:t>
      </w:r>
      <w:r w:rsidR="00E602C4">
        <w:rPr>
          <w:sz w:val="18"/>
        </w:rPr>
        <w:t>ed</w:t>
      </w:r>
      <w:r w:rsidR="009A2C4F">
        <w:rPr>
          <w:sz w:val="18"/>
        </w:rPr>
        <w:t xml:space="preserve"> in the book, </w:t>
      </w:r>
      <w:r>
        <w:rPr>
          <w:sz w:val="18"/>
        </w:rPr>
        <w:t>g</w:t>
      </w:r>
      <w:r w:rsidR="00377344">
        <w:rPr>
          <w:sz w:val="18"/>
        </w:rPr>
        <w:t>o directly from title to publisher</w:t>
      </w:r>
      <w:r>
        <w:rPr>
          <w:sz w:val="18"/>
        </w:rPr>
        <w:t>.</w:t>
      </w:r>
      <w:r w:rsidR="00E602C4">
        <w:rPr>
          <w:sz w:val="18"/>
        </w:rPr>
        <w:t xml:space="preserve"> </w:t>
      </w:r>
      <w:r w:rsidR="0003276A">
        <w:rPr>
          <w:sz w:val="18"/>
        </w:rPr>
        <w:t xml:space="preserve">The abbreviation “ed.” is </w:t>
      </w:r>
      <w:r w:rsidR="009A2C4F">
        <w:rPr>
          <w:sz w:val="18"/>
        </w:rPr>
        <w:t>still used for numbered editions s</w:t>
      </w:r>
      <w:r w:rsidR="00D62414">
        <w:rPr>
          <w:sz w:val="18"/>
        </w:rPr>
        <w:t xml:space="preserve">uch as “2nd ed.” and with </w:t>
      </w:r>
      <w:r w:rsidR="009A2C4F">
        <w:rPr>
          <w:sz w:val="18"/>
        </w:rPr>
        <w:t xml:space="preserve">designations </w:t>
      </w:r>
      <w:r w:rsidR="001E7B6C">
        <w:rPr>
          <w:sz w:val="18"/>
        </w:rPr>
        <w:t>such as “Revised</w:t>
      </w:r>
      <w:r w:rsidR="00D45113">
        <w:rPr>
          <w:sz w:val="18"/>
        </w:rPr>
        <w:t xml:space="preserve"> ed.</w:t>
      </w:r>
      <w:r w:rsidR="009A2C4F">
        <w:rPr>
          <w:sz w:val="18"/>
        </w:rPr>
        <w:t xml:space="preserve">” </w:t>
      </w:r>
      <w:r w:rsidR="00D45113">
        <w:rPr>
          <w:sz w:val="18"/>
        </w:rPr>
        <w:t>or “</w:t>
      </w:r>
      <w:r w:rsidR="00D62414">
        <w:rPr>
          <w:sz w:val="18"/>
        </w:rPr>
        <w:t>Canadian ed.”</w:t>
      </w:r>
      <w:r w:rsidR="009A2C4F">
        <w:rPr>
          <w:sz w:val="18"/>
        </w:rPr>
        <w:t xml:space="preserve"> </w:t>
      </w:r>
    </w:p>
    <w:p w:rsidR="009A2C4F" w:rsidRPr="009A2C4F" w:rsidRDefault="009A2C4F" w:rsidP="009A2C4F">
      <w:pPr>
        <w:pStyle w:val="Title"/>
        <w:ind w:left="720"/>
        <w:jc w:val="left"/>
        <w:rPr>
          <w:sz w:val="14"/>
          <w:szCs w:val="14"/>
        </w:rPr>
      </w:pPr>
    </w:p>
    <w:p w:rsidR="00AB6C6D" w:rsidRPr="00E602C4" w:rsidRDefault="009A2C4F" w:rsidP="009A2C4F">
      <w:pPr>
        <w:pStyle w:val="Title"/>
        <w:numPr>
          <w:ilvl w:val="0"/>
          <w:numId w:val="2"/>
        </w:numPr>
        <w:jc w:val="left"/>
        <w:rPr>
          <w:sz w:val="18"/>
        </w:rPr>
      </w:pPr>
      <w:r>
        <w:rPr>
          <w:sz w:val="18"/>
        </w:rPr>
        <w:t>Give publishers’ names in full</w:t>
      </w:r>
      <w:r w:rsidR="00D62414">
        <w:rPr>
          <w:sz w:val="18"/>
        </w:rPr>
        <w:t>, but drop corporate terms, such as</w:t>
      </w:r>
      <w:r>
        <w:rPr>
          <w:sz w:val="18"/>
        </w:rPr>
        <w:t xml:space="preserve"> “Company” and “Ltd.” W</w:t>
      </w:r>
      <w:r w:rsidRPr="0003276A">
        <w:rPr>
          <w:sz w:val="18"/>
        </w:rPr>
        <w:t>hen naming university presses</w:t>
      </w:r>
      <w:r w:rsidR="00D62414">
        <w:rPr>
          <w:sz w:val="18"/>
        </w:rPr>
        <w:t xml:space="preserve">, </w:t>
      </w:r>
      <w:r>
        <w:rPr>
          <w:sz w:val="18"/>
        </w:rPr>
        <w:t>use “U”</w:t>
      </w:r>
      <w:r w:rsidR="0003276A">
        <w:rPr>
          <w:sz w:val="18"/>
        </w:rPr>
        <w:t xml:space="preserve"> </w:t>
      </w:r>
      <w:r w:rsidR="0003276A" w:rsidRPr="0003276A">
        <w:rPr>
          <w:sz w:val="18"/>
        </w:rPr>
        <w:t xml:space="preserve">for </w:t>
      </w:r>
      <w:r w:rsidR="0003276A" w:rsidRPr="009A2C4F">
        <w:rPr>
          <w:i/>
          <w:sz w:val="18"/>
        </w:rPr>
        <w:t>University</w:t>
      </w:r>
      <w:r>
        <w:rPr>
          <w:sz w:val="18"/>
        </w:rPr>
        <w:t xml:space="preserve"> </w:t>
      </w:r>
      <w:r w:rsidR="0003276A" w:rsidRPr="0003276A">
        <w:rPr>
          <w:sz w:val="18"/>
        </w:rPr>
        <w:t xml:space="preserve">and “P” for </w:t>
      </w:r>
      <w:r w:rsidR="0003276A" w:rsidRPr="009A2C4F">
        <w:rPr>
          <w:i/>
          <w:sz w:val="18"/>
        </w:rPr>
        <w:t>Press</w:t>
      </w:r>
      <w:r w:rsidR="00231961">
        <w:rPr>
          <w:sz w:val="18"/>
        </w:rPr>
        <w:t xml:space="preserve"> (e.g. U of Ottawa P).</w:t>
      </w:r>
    </w:p>
    <w:p w:rsidR="00AB6C6D" w:rsidRPr="009A2C4F" w:rsidRDefault="00AB6C6D" w:rsidP="00AB6C6D">
      <w:pPr>
        <w:pStyle w:val="Title"/>
        <w:jc w:val="left"/>
        <w:rPr>
          <w:sz w:val="14"/>
          <w:szCs w:val="14"/>
        </w:rPr>
      </w:pPr>
    </w:p>
    <w:p w:rsidR="00AB6C6D" w:rsidRDefault="00D62414" w:rsidP="00AB6C6D">
      <w:pPr>
        <w:pStyle w:val="Title"/>
        <w:numPr>
          <w:ilvl w:val="0"/>
          <w:numId w:val="1"/>
        </w:numPr>
        <w:jc w:val="left"/>
        <w:rPr>
          <w:sz w:val="18"/>
        </w:rPr>
      </w:pPr>
      <w:r>
        <w:rPr>
          <w:sz w:val="18"/>
        </w:rPr>
        <w:t>In a book, look for</w:t>
      </w:r>
      <w:r w:rsidR="00786C89">
        <w:rPr>
          <w:sz w:val="18"/>
        </w:rPr>
        <w:t xml:space="preserve"> t</w:t>
      </w:r>
      <w:r>
        <w:rPr>
          <w:sz w:val="18"/>
        </w:rPr>
        <w:t xml:space="preserve">he </w:t>
      </w:r>
      <w:r w:rsidR="00E602C4">
        <w:rPr>
          <w:sz w:val="18"/>
        </w:rPr>
        <w:t>p</w:t>
      </w:r>
      <w:r w:rsidR="00786C89">
        <w:rPr>
          <w:sz w:val="18"/>
        </w:rPr>
        <w:t>ublication</w:t>
      </w:r>
      <w:r>
        <w:rPr>
          <w:sz w:val="18"/>
        </w:rPr>
        <w:t xml:space="preserve"> date</w:t>
      </w:r>
      <w:r w:rsidR="00786C89">
        <w:rPr>
          <w:sz w:val="18"/>
        </w:rPr>
        <w:t xml:space="preserve"> </w:t>
      </w:r>
      <w:r w:rsidR="00AB6C6D">
        <w:rPr>
          <w:sz w:val="18"/>
        </w:rPr>
        <w:t>on th</w:t>
      </w:r>
      <w:r w:rsidR="00D45113">
        <w:rPr>
          <w:sz w:val="18"/>
        </w:rPr>
        <w:t xml:space="preserve">e copyright page (which follows </w:t>
      </w:r>
      <w:r w:rsidR="00AB6C6D">
        <w:rPr>
          <w:sz w:val="18"/>
        </w:rPr>
        <w:t xml:space="preserve">the inside title page). If several </w:t>
      </w:r>
      <w:r w:rsidR="00786C89">
        <w:rPr>
          <w:sz w:val="18"/>
        </w:rPr>
        <w:t xml:space="preserve">copyright </w:t>
      </w:r>
      <w:r w:rsidR="002F2CDB">
        <w:rPr>
          <w:sz w:val="18"/>
        </w:rPr>
        <w:t>dates are given, use</w:t>
      </w:r>
      <w:r w:rsidR="00AB6C6D">
        <w:rPr>
          <w:sz w:val="18"/>
        </w:rPr>
        <w:t xml:space="preserve"> the most recent</w:t>
      </w:r>
      <w:r w:rsidR="00231961">
        <w:rPr>
          <w:sz w:val="18"/>
        </w:rPr>
        <w:t xml:space="preserve"> one</w:t>
      </w:r>
      <w:r w:rsidR="00AB6C6D">
        <w:rPr>
          <w:sz w:val="18"/>
        </w:rPr>
        <w:t>.</w:t>
      </w:r>
      <w:r w:rsidR="00786C89">
        <w:rPr>
          <w:sz w:val="18"/>
        </w:rPr>
        <w:t xml:space="preserve"> (Ignore printing dates</w:t>
      </w:r>
      <w:r w:rsidR="00E602C4">
        <w:rPr>
          <w:sz w:val="18"/>
        </w:rPr>
        <w:t>.)</w:t>
      </w:r>
    </w:p>
    <w:p w:rsidR="00AB6C6D" w:rsidRPr="009A2C4F" w:rsidRDefault="00AB6C6D" w:rsidP="00AB6C6D">
      <w:pPr>
        <w:pStyle w:val="Title"/>
        <w:jc w:val="left"/>
        <w:rPr>
          <w:sz w:val="14"/>
          <w:szCs w:val="14"/>
        </w:rPr>
      </w:pPr>
    </w:p>
    <w:p w:rsidR="00AB6C6D" w:rsidRDefault="00E034BD" w:rsidP="002E388D">
      <w:pPr>
        <w:pStyle w:val="Title"/>
        <w:numPr>
          <w:ilvl w:val="0"/>
          <w:numId w:val="1"/>
        </w:numPr>
        <w:jc w:val="left"/>
        <w:rPr>
          <w:sz w:val="18"/>
        </w:rPr>
      </w:pPr>
      <w:r w:rsidRPr="002E388D">
        <w:rPr>
          <w:sz w:val="18"/>
        </w:rPr>
        <w:t xml:space="preserve">For anonymous sources, </w:t>
      </w:r>
      <w:r w:rsidR="002E388D" w:rsidRPr="002E388D">
        <w:rPr>
          <w:sz w:val="18"/>
        </w:rPr>
        <w:t>skip the ‘author’ part of the entr</w:t>
      </w:r>
      <w:r w:rsidR="00D45113">
        <w:rPr>
          <w:sz w:val="18"/>
        </w:rPr>
        <w:t xml:space="preserve">y and open with the </w:t>
      </w:r>
      <w:r w:rsidR="002E388D">
        <w:rPr>
          <w:sz w:val="18"/>
        </w:rPr>
        <w:t>t</w:t>
      </w:r>
      <w:r w:rsidR="00231961">
        <w:rPr>
          <w:sz w:val="18"/>
        </w:rPr>
        <w:t xml:space="preserve">itle. When </w:t>
      </w:r>
      <w:r w:rsidR="00D45113">
        <w:rPr>
          <w:sz w:val="18"/>
        </w:rPr>
        <w:t xml:space="preserve">it seems </w:t>
      </w:r>
      <w:r w:rsidR="00D62414">
        <w:rPr>
          <w:sz w:val="18"/>
        </w:rPr>
        <w:t xml:space="preserve">more </w:t>
      </w:r>
      <w:r w:rsidR="00231961">
        <w:rPr>
          <w:sz w:val="18"/>
        </w:rPr>
        <w:t>appropriate</w:t>
      </w:r>
      <w:r w:rsidR="002E388D" w:rsidRPr="002E388D">
        <w:rPr>
          <w:sz w:val="18"/>
        </w:rPr>
        <w:t xml:space="preserve">, an </w:t>
      </w:r>
      <w:r w:rsidR="00231961">
        <w:rPr>
          <w:sz w:val="18"/>
        </w:rPr>
        <w:t>organization may be named as</w:t>
      </w:r>
      <w:r w:rsidR="00D62414">
        <w:rPr>
          <w:sz w:val="18"/>
        </w:rPr>
        <w:t xml:space="preserve"> ‘author’ </w:t>
      </w:r>
      <w:r w:rsidR="002E388D" w:rsidRPr="002E388D">
        <w:rPr>
          <w:sz w:val="18"/>
        </w:rPr>
        <w:t>at the beginning of the entry.</w:t>
      </w:r>
    </w:p>
    <w:p w:rsidR="00B07954" w:rsidRPr="00D62414" w:rsidRDefault="00B07954" w:rsidP="00B07954">
      <w:pPr>
        <w:pStyle w:val="ListParagraph"/>
        <w:rPr>
          <w:sz w:val="30"/>
          <w:szCs w:val="30"/>
        </w:rPr>
      </w:pPr>
    </w:p>
    <w:p w:rsidR="00B07954" w:rsidRPr="009A2C4F" w:rsidRDefault="00B07954" w:rsidP="00B07954">
      <w:pPr>
        <w:pStyle w:val="Title"/>
        <w:ind w:left="720"/>
        <w:jc w:val="left"/>
        <w:rPr>
          <w:sz w:val="16"/>
          <w:szCs w:val="16"/>
        </w:rPr>
      </w:pPr>
    </w:p>
    <w:p w:rsidR="00AB6C6D" w:rsidRPr="00B07954" w:rsidRDefault="00B07954" w:rsidP="00B07954">
      <w:pPr>
        <w:pStyle w:val="Title"/>
        <w:rPr>
          <w:rFonts w:ascii="Californian FB" w:hAnsi="Californian FB"/>
          <w:b/>
          <w:sz w:val="28"/>
          <w:szCs w:val="28"/>
        </w:rPr>
      </w:pPr>
      <w:r w:rsidRPr="00B07954">
        <w:rPr>
          <w:rFonts w:ascii="Californian FB" w:hAnsi="Californian FB"/>
          <w:b/>
          <w:sz w:val="28"/>
          <w:szCs w:val="28"/>
        </w:rPr>
        <w:t>VARIATIONS</w:t>
      </w:r>
    </w:p>
    <w:p w:rsidR="002E388D" w:rsidRPr="00D62414" w:rsidRDefault="002E388D" w:rsidP="00AB6C6D">
      <w:pPr>
        <w:pStyle w:val="Title"/>
        <w:jc w:val="left"/>
        <w:rPr>
          <w:rFonts w:ascii="Bradley Hand ITC" w:hAnsi="Bradley Hand ITC"/>
          <w:b/>
          <w:bCs/>
          <w:sz w:val="24"/>
        </w:rPr>
      </w:pPr>
    </w:p>
    <w:p w:rsidR="00AB6C6D" w:rsidRDefault="00231961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book with two authors: G</w:t>
      </w:r>
      <w:r w:rsidR="00786C89">
        <w:rPr>
          <w:rFonts w:ascii="Bradley Hand ITC" w:hAnsi="Bradley Hand ITC"/>
          <w:b/>
          <w:bCs/>
          <w:sz w:val="20"/>
        </w:rPr>
        <w:t>ive both</w:t>
      </w:r>
      <w:r w:rsidR="00AB6C6D">
        <w:rPr>
          <w:rFonts w:ascii="Bradley Hand ITC" w:hAnsi="Bradley Hand ITC"/>
          <w:b/>
          <w:bCs/>
          <w:sz w:val="20"/>
        </w:rPr>
        <w:t xml:space="preserve"> names</w:t>
      </w:r>
      <w:r w:rsidR="009A2C4F">
        <w:rPr>
          <w:rFonts w:ascii="Bradley Hand ITC" w:hAnsi="Bradley Hand ITC"/>
          <w:b/>
          <w:bCs/>
          <w:sz w:val="20"/>
        </w:rPr>
        <w:t>.</w:t>
      </w:r>
      <w:r>
        <w:rPr>
          <w:rFonts w:ascii="Bradley Hand ITC" w:hAnsi="Bradley Hand ITC"/>
          <w:b/>
          <w:bCs/>
          <w:sz w:val="20"/>
        </w:rPr>
        <w:t xml:space="preserve"> </w:t>
      </w:r>
      <w:r w:rsidR="009A2C4F">
        <w:rPr>
          <w:rFonts w:ascii="Bradley Hand ITC" w:hAnsi="Bradley Hand ITC"/>
          <w:b/>
          <w:bCs/>
          <w:sz w:val="20"/>
        </w:rPr>
        <w:t xml:space="preserve">Note that </w:t>
      </w:r>
      <w:r w:rsidR="00AB6C6D">
        <w:rPr>
          <w:rFonts w:ascii="Bradley Hand ITC" w:hAnsi="Bradley Hand ITC"/>
          <w:b/>
          <w:bCs/>
          <w:sz w:val="20"/>
        </w:rPr>
        <w:t>only the first author’s name is reversed</w:t>
      </w:r>
      <w:r w:rsidR="009A2C4F">
        <w:rPr>
          <w:rFonts w:ascii="Bradley Hand ITC" w:hAnsi="Bradley Hand ITC"/>
          <w:b/>
          <w:bCs/>
          <w:sz w:val="20"/>
        </w:rPr>
        <w:t>.</w:t>
      </w:r>
    </w:p>
    <w:p w:rsidR="00AB6C6D" w:rsidRPr="009A2C4F" w:rsidRDefault="00AB6C6D" w:rsidP="00AB6C6D">
      <w:pPr>
        <w:pStyle w:val="Title"/>
        <w:ind w:left="540" w:hanging="540"/>
        <w:jc w:val="left"/>
        <w:rPr>
          <w:rFonts w:ascii="Californian FB" w:hAnsi="Californian FB"/>
          <w:sz w:val="22"/>
          <w:szCs w:val="22"/>
        </w:rPr>
      </w:pPr>
    </w:p>
    <w:p w:rsidR="00AB6C6D" w:rsidRDefault="00AB6C6D" w:rsidP="00786C89">
      <w:pPr>
        <w:pStyle w:val="Title"/>
        <w:ind w:left="540" w:hanging="540"/>
        <w:jc w:val="left"/>
        <w:rPr>
          <w:rFonts w:ascii="Californian FB" w:hAnsi="Californian FB"/>
          <w:sz w:val="22"/>
        </w:rPr>
      </w:pPr>
      <w:proofErr w:type="gramStart"/>
      <w:r>
        <w:rPr>
          <w:rFonts w:ascii="Californian FB" w:hAnsi="Californian FB"/>
          <w:sz w:val="22"/>
        </w:rPr>
        <w:t xml:space="preserve">Wilson, </w:t>
      </w:r>
      <w:r w:rsidR="00786C89">
        <w:rPr>
          <w:rFonts w:ascii="Californian FB" w:hAnsi="Californian FB"/>
          <w:sz w:val="22"/>
        </w:rPr>
        <w:t xml:space="preserve">Katherine, and </w:t>
      </w:r>
      <w:r w:rsidR="004F2708">
        <w:rPr>
          <w:rFonts w:ascii="Californian FB" w:hAnsi="Californian FB"/>
          <w:sz w:val="22"/>
        </w:rPr>
        <w:t>Alla</w:t>
      </w:r>
      <w:r w:rsidR="00786C89">
        <w:rPr>
          <w:rFonts w:ascii="Californian FB" w:hAnsi="Californian FB"/>
          <w:sz w:val="22"/>
        </w:rPr>
        <w:t xml:space="preserve">n B. </w:t>
      </w:r>
      <w:r>
        <w:rPr>
          <w:rFonts w:ascii="Californian FB" w:hAnsi="Californian FB"/>
          <w:sz w:val="22"/>
        </w:rPr>
        <w:t>Morgan.</w:t>
      </w:r>
      <w:proofErr w:type="gramEnd"/>
      <w:r>
        <w:rPr>
          <w:rFonts w:ascii="Californian FB" w:hAnsi="Californian FB"/>
          <w:sz w:val="22"/>
        </w:rPr>
        <w:t xml:space="preserve"> </w:t>
      </w:r>
      <w:proofErr w:type="gramStart"/>
      <w:r w:rsidRPr="00187BF0">
        <w:rPr>
          <w:rFonts w:ascii="Californian FB" w:hAnsi="Californian FB"/>
          <w:i/>
          <w:sz w:val="22"/>
        </w:rPr>
        <w:t>A Social History of Medieval Europe</w:t>
      </w:r>
      <w:r w:rsidR="00786C89">
        <w:rPr>
          <w:rFonts w:ascii="Californian FB" w:hAnsi="Californian FB"/>
          <w:sz w:val="22"/>
        </w:rPr>
        <w:t>.</w:t>
      </w:r>
      <w:proofErr w:type="gramEnd"/>
      <w:r w:rsidR="00786C89">
        <w:rPr>
          <w:rFonts w:ascii="Californian FB" w:hAnsi="Californian FB"/>
          <w:sz w:val="22"/>
        </w:rPr>
        <w:t xml:space="preserve"> </w:t>
      </w:r>
      <w:r>
        <w:rPr>
          <w:rFonts w:ascii="Californian FB" w:hAnsi="Californian FB"/>
          <w:sz w:val="22"/>
        </w:rPr>
        <w:t xml:space="preserve"> </w:t>
      </w:r>
      <w:proofErr w:type="spellStart"/>
      <w:proofErr w:type="gramStart"/>
      <w:r>
        <w:rPr>
          <w:rFonts w:ascii="Californian FB" w:hAnsi="Californian FB"/>
          <w:sz w:val="22"/>
        </w:rPr>
        <w:t>Avilion</w:t>
      </w:r>
      <w:proofErr w:type="spellEnd"/>
      <w:r w:rsidR="00786C89">
        <w:rPr>
          <w:rFonts w:ascii="Californian FB" w:hAnsi="Californian FB"/>
          <w:sz w:val="22"/>
        </w:rPr>
        <w:t xml:space="preserve"> Books, 198</w:t>
      </w:r>
      <w:r>
        <w:rPr>
          <w:rFonts w:ascii="Californian FB" w:hAnsi="Californian FB"/>
          <w:sz w:val="22"/>
        </w:rPr>
        <w:t>6.</w:t>
      </w:r>
      <w:proofErr w:type="gramEnd"/>
      <w:r w:rsidR="00786C89">
        <w:rPr>
          <w:rFonts w:ascii="Californian FB" w:hAnsi="Californian FB"/>
          <w:sz w:val="22"/>
        </w:rPr>
        <w:t xml:space="preserve"> </w:t>
      </w:r>
    </w:p>
    <w:p w:rsidR="00AB6C6D" w:rsidRPr="00D62414" w:rsidRDefault="00AB6C6D" w:rsidP="00AB6C6D">
      <w:pPr>
        <w:pStyle w:val="Title"/>
        <w:jc w:val="left"/>
        <w:rPr>
          <w:rFonts w:ascii="Bradley Hand ITC" w:hAnsi="Bradley Hand ITC"/>
          <w:b/>
          <w:bCs/>
          <w:sz w:val="18"/>
          <w:szCs w:val="18"/>
        </w:rPr>
      </w:pPr>
    </w:p>
    <w:p w:rsidR="00AB6C6D" w:rsidRPr="009A2C4F" w:rsidRDefault="00AB6C6D" w:rsidP="00AB6C6D">
      <w:pPr>
        <w:pStyle w:val="Title"/>
        <w:jc w:val="left"/>
        <w:rPr>
          <w:rFonts w:ascii="Bradley Hand ITC" w:hAnsi="Bradley Hand ITC"/>
          <w:b/>
          <w:bCs/>
          <w:sz w:val="18"/>
          <w:szCs w:val="18"/>
        </w:rPr>
      </w:pPr>
    </w:p>
    <w:p w:rsidR="00AB6C6D" w:rsidRDefault="00231961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book with more than three authors: Name the first author only</w:t>
      </w:r>
      <w:r w:rsidR="00AB6C6D">
        <w:rPr>
          <w:rFonts w:ascii="Bradley Hand ITC" w:hAnsi="Bradley Hand ITC"/>
          <w:b/>
          <w:bCs/>
          <w:sz w:val="20"/>
        </w:rPr>
        <w:t>, and use the Latin abbreviation “et al.”</w:t>
      </w:r>
      <w:r w:rsidR="00786C89">
        <w:rPr>
          <w:rFonts w:ascii="Bradley Hand ITC" w:hAnsi="Bradley Hand ITC"/>
          <w:b/>
          <w:bCs/>
          <w:sz w:val="20"/>
        </w:rPr>
        <w:t xml:space="preserve"> meaning “</w:t>
      </w:r>
      <w:r w:rsidR="00786C89" w:rsidRPr="00786C89">
        <w:rPr>
          <w:rFonts w:ascii="Bradley Hand ITC" w:hAnsi="Bradley Hand ITC"/>
          <w:b/>
          <w:bCs/>
          <w:i/>
          <w:sz w:val="20"/>
        </w:rPr>
        <w:t>and others</w:t>
      </w:r>
      <w:r w:rsidR="00786C89">
        <w:rPr>
          <w:rFonts w:ascii="Bradley Hand ITC" w:hAnsi="Bradley Hand ITC"/>
          <w:b/>
          <w:bCs/>
          <w:sz w:val="20"/>
        </w:rPr>
        <w:t>.”</w:t>
      </w:r>
    </w:p>
    <w:p w:rsidR="00AB6C6D" w:rsidRDefault="00AB6C6D" w:rsidP="00AB6C6D">
      <w:pPr>
        <w:pStyle w:val="Title"/>
        <w:jc w:val="left"/>
        <w:rPr>
          <w:rFonts w:ascii="Bradley Hand ITC" w:hAnsi="Bradley Hand ITC"/>
          <w:b/>
          <w:bCs/>
          <w:sz w:val="22"/>
        </w:rPr>
      </w:pPr>
    </w:p>
    <w:p w:rsidR="002E388D" w:rsidRPr="00B07954" w:rsidRDefault="00AB6C6D" w:rsidP="00AB6C6D">
      <w:pPr>
        <w:pStyle w:val="Title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Black, Walter</w:t>
      </w:r>
      <w:r w:rsidR="00973E48">
        <w:rPr>
          <w:rFonts w:ascii="Times New Roman" w:hAnsi="Times New Roman" w:cs="Times New Roman"/>
          <w:sz w:val="22"/>
        </w:rPr>
        <w:t xml:space="preserve"> D.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, et al. </w:t>
      </w:r>
      <w:r w:rsidR="001E7B6C">
        <w:rPr>
          <w:rFonts w:ascii="Times New Roman" w:hAnsi="Times New Roman" w:cs="Times New Roman"/>
          <w:i/>
          <w:sz w:val="22"/>
        </w:rPr>
        <w:t>Shakespeare’s</w:t>
      </w:r>
      <w:r w:rsidR="004F2708">
        <w:rPr>
          <w:rFonts w:ascii="Times New Roman" w:hAnsi="Times New Roman" w:cs="Times New Roman"/>
          <w:i/>
          <w:sz w:val="22"/>
        </w:rPr>
        <w:t xml:space="preserve"> Elizabethan Values</w:t>
      </w:r>
      <w:r w:rsidR="00786C89">
        <w:rPr>
          <w:rFonts w:ascii="Times New Roman" w:hAnsi="Times New Roman" w:cs="Times New Roman"/>
          <w:sz w:val="22"/>
        </w:rPr>
        <w:t xml:space="preserve">. </w:t>
      </w:r>
      <w:proofErr w:type="gramStart"/>
      <w:r w:rsidR="00786C89">
        <w:rPr>
          <w:rFonts w:ascii="Times New Roman" w:hAnsi="Times New Roman" w:cs="Times New Roman"/>
          <w:sz w:val="22"/>
        </w:rPr>
        <w:t>3rd ed.</w:t>
      </w:r>
      <w:r w:rsidR="00231961">
        <w:rPr>
          <w:rFonts w:ascii="Times New Roman" w:hAnsi="Times New Roman" w:cs="Times New Roman"/>
          <w:sz w:val="22"/>
        </w:rPr>
        <w:t>,</w:t>
      </w:r>
      <w:r w:rsidR="00786C8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Barnes-Jarvis</w:t>
      </w:r>
      <w:r w:rsidR="00786C89">
        <w:rPr>
          <w:rFonts w:ascii="Times New Roman" w:hAnsi="Times New Roman" w:cs="Times New Roman"/>
          <w:sz w:val="22"/>
        </w:rPr>
        <w:t>, 199</w:t>
      </w:r>
      <w:r>
        <w:rPr>
          <w:rFonts w:ascii="Times New Roman" w:hAnsi="Times New Roman" w:cs="Times New Roman"/>
          <w:sz w:val="22"/>
        </w:rPr>
        <w:t>8.</w:t>
      </w:r>
      <w:proofErr w:type="gramEnd"/>
      <w:r w:rsidR="00786C89">
        <w:rPr>
          <w:rFonts w:ascii="Times New Roman" w:hAnsi="Times New Roman" w:cs="Times New Roman"/>
          <w:sz w:val="22"/>
        </w:rPr>
        <w:t xml:space="preserve"> </w:t>
      </w:r>
    </w:p>
    <w:p w:rsidR="002E388D" w:rsidRDefault="002E388D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</w:p>
    <w:p w:rsidR="00AB6C6D" w:rsidRDefault="00231961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An essay in a book of essays: The a</w:t>
      </w:r>
      <w:r w:rsidR="00AB6C6D">
        <w:rPr>
          <w:rFonts w:ascii="Bradley Hand ITC" w:hAnsi="Bradley Hand ITC"/>
          <w:b/>
          <w:bCs/>
          <w:sz w:val="20"/>
        </w:rPr>
        <w:t xml:space="preserve">uthor of the essay is named first; </w:t>
      </w:r>
      <w:r w:rsidR="00D45113">
        <w:rPr>
          <w:rFonts w:ascii="Bradley Hand ITC" w:hAnsi="Bradley Hand ITC"/>
          <w:b/>
          <w:bCs/>
          <w:sz w:val="20"/>
        </w:rPr>
        <w:t xml:space="preserve">the </w:t>
      </w:r>
      <w:r w:rsidR="00AB6C6D">
        <w:rPr>
          <w:rFonts w:ascii="Bradley Hand ITC" w:hAnsi="Bradley Hand ITC"/>
          <w:b/>
          <w:bCs/>
          <w:sz w:val="20"/>
        </w:rPr>
        <w:t>edito</w:t>
      </w:r>
      <w:r>
        <w:rPr>
          <w:rFonts w:ascii="Bradley Hand ITC" w:hAnsi="Bradley Hand ITC"/>
          <w:b/>
          <w:bCs/>
          <w:sz w:val="20"/>
        </w:rPr>
        <w:t>r’s name comes later.</w:t>
      </w:r>
      <w:r w:rsidR="001E7B6C">
        <w:rPr>
          <w:rFonts w:ascii="Bradley Hand ITC" w:hAnsi="Bradley Hand ITC"/>
          <w:b/>
          <w:bCs/>
          <w:sz w:val="20"/>
        </w:rPr>
        <w:t xml:space="preserve"> Give the page numbers of the entire essay. </w:t>
      </w:r>
    </w:p>
    <w:p w:rsidR="00AB6C6D" w:rsidRDefault="00AB6C6D" w:rsidP="00AB6C6D">
      <w:pPr>
        <w:pStyle w:val="Title"/>
        <w:ind w:left="540" w:hanging="540"/>
        <w:jc w:val="left"/>
        <w:rPr>
          <w:rFonts w:ascii="Bradley Hand ITC" w:hAnsi="Bradley Hand ITC"/>
          <w:b/>
          <w:bCs/>
          <w:sz w:val="20"/>
        </w:rPr>
      </w:pPr>
    </w:p>
    <w:p w:rsidR="00E10740" w:rsidRDefault="00BC0CA0" w:rsidP="00E10740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Porter, Ellen D</w:t>
      </w:r>
      <w:r w:rsidR="00AB6C6D">
        <w:rPr>
          <w:rFonts w:ascii="Times New Roman" w:hAnsi="Times New Roman" w:cs="Times New Roman"/>
          <w:sz w:val="22"/>
        </w:rPr>
        <w:t xml:space="preserve">. “The Bureaucratic Elite.” </w:t>
      </w:r>
      <w:r w:rsidR="00AB6C6D" w:rsidRPr="00620186">
        <w:rPr>
          <w:rFonts w:ascii="Times New Roman" w:hAnsi="Times New Roman" w:cs="Times New Roman"/>
          <w:i/>
          <w:sz w:val="22"/>
        </w:rPr>
        <w:t>Essays on Canadian Politics</w:t>
      </w:r>
      <w:r>
        <w:rPr>
          <w:rFonts w:ascii="Times New Roman" w:hAnsi="Times New Roman" w:cs="Times New Roman"/>
          <w:sz w:val="22"/>
        </w:rPr>
        <w:t>, edited by Timothy</w:t>
      </w:r>
    </w:p>
    <w:p w:rsidR="00E10740" w:rsidRDefault="00E10740" w:rsidP="00E10740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</w:p>
    <w:p w:rsidR="00AB6C6D" w:rsidRPr="00BC0CA0" w:rsidRDefault="00231961" w:rsidP="00E10740">
      <w:pPr>
        <w:pStyle w:val="Title"/>
        <w:ind w:left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Barnes, U of Toronto</w:t>
      </w:r>
      <w:r w:rsidR="00BC0CA0">
        <w:rPr>
          <w:rFonts w:ascii="Times New Roman" w:hAnsi="Times New Roman" w:cs="Times New Roman"/>
          <w:sz w:val="22"/>
        </w:rPr>
        <w:t xml:space="preserve"> P, 1991, pp. 56</w:t>
      </w:r>
      <w:r w:rsidR="00E10740">
        <w:rPr>
          <w:rFonts w:ascii="Times New Roman" w:hAnsi="Times New Roman" w:cs="Times New Roman"/>
          <w:sz w:val="22"/>
        </w:rPr>
        <w:t>-</w:t>
      </w:r>
      <w:r w:rsidR="00BC0CA0">
        <w:rPr>
          <w:rFonts w:ascii="Times New Roman" w:hAnsi="Times New Roman" w:cs="Times New Roman"/>
          <w:sz w:val="22"/>
        </w:rPr>
        <w:t xml:space="preserve">69. </w:t>
      </w:r>
    </w:p>
    <w:p w:rsidR="00AB6C6D" w:rsidRPr="005B1F2B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0"/>
          <w:szCs w:val="20"/>
        </w:rPr>
      </w:pPr>
    </w:p>
    <w:p w:rsidR="00E10740" w:rsidRDefault="00E10740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</w:p>
    <w:p w:rsidR="00AB6C6D" w:rsidRDefault="00B70304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work of fiction or poetry</w:t>
      </w:r>
      <w:r w:rsidR="00AB6C6D">
        <w:rPr>
          <w:rFonts w:ascii="Bradley Hand ITC" w:hAnsi="Bradley Hand ITC"/>
          <w:b/>
          <w:bCs/>
          <w:sz w:val="20"/>
        </w:rPr>
        <w:t xml:space="preserve"> in an anthology or </w:t>
      </w:r>
      <w:r w:rsidR="00D45113">
        <w:rPr>
          <w:rFonts w:ascii="Bradley Hand ITC" w:hAnsi="Bradley Hand ITC"/>
          <w:b/>
          <w:bCs/>
          <w:sz w:val="20"/>
        </w:rPr>
        <w:t xml:space="preserve">a teacher’s </w:t>
      </w:r>
      <w:r w:rsidR="00AB6C6D">
        <w:rPr>
          <w:rFonts w:ascii="Bradley Hand ITC" w:hAnsi="Bradley Hand ITC"/>
          <w:b/>
          <w:bCs/>
          <w:sz w:val="20"/>
        </w:rPr>
        <w:t>course manua</w:t>
      </w:r>
      <w:r w:rsidR="00231961">
        <w:rPr>
          <w:rFonts w:ascii="Bradley Hand ITC" w:hAnsi="Bradley Hand ITC"/>
          <w:b/>
          <w:bCs/>
          <w:sz w:val="20"/>
        </w:rPr>
        <w:t xml:space="preserve">l: </w:t>
      </w:r>
    </w:p>
    <w:p w:rsidR="00AB6C6D" w:rsidRDefault="00AB6C6D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</w:p>
    <w:p w:rsidR="00AB6C6D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Chopin, Kate. </w:t>
      </w:r>
      <w:proofErr w:type="gramStart"/>
      <w:r>
        <w:rPr>
          <w:rFonts w:ascii="Times New Roman" w:hAnsi="Times New Roman" w:cs="Times New Roman"/>
          <w:sz w:val="22"/>
        </w:rPr>
        <w:t>“The Story of an Hour.”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Pr="00620186">
        <w:rPr>
          <w:rFonts w:ascii="Times New Roman" w:hAnsi="Times New Roman" w:cs="Times New Roman"/>
          <w:i/>
          <w:sz w:val="22"/>
        </w:rPr>
        <w:t>America’s Short Fiction</w:t>
      </w:r>
      <w:r w:rsidR="00D45113">
        <w:rPr>
          <w:rFonts w:ascii="Times New Roman" w:hAnsi="Times New Roman" w:cs="Times New Roman"/>
          <w:sz w:val="22"/>
        </w:rPr>
        <w:t>, edited by Geraldine Miller,</w:t>
      </w:r>
      <w:r w:rsidR="00BC0CA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</w:p>
    <w:p w:rsidR="00AB6C6D" w:rsidRPr="00721F12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18"/>
          <w:szCs w:val="18"/>
        </w:rPr>
      </w:pPr>
    </w:p>
    <w:p w:rsidR="00AB6C6D" w:rsidRDefault="00BC0CA0" w:rsidP="00AB6C6D">
      <w:pPr>
        <w:pStyle w:val="Title"/>
        <w:ind w:left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Midwest Press</w:t>
      </w:r>
      <w:r w:rsidR="00AB6C6D">
        <w:rPr>
          <w:rFonts w:ascii="Times New Roman" w:hAnsi="Times New Roman" w:cs="Times New Roman"/>
          <w:sz w:val="22"/>
        </w:rPr>
        <w:t>, 197</w:t>
      </w:r>
      <w:r w:rsidR="00E10740">
        <w:rPr>
          <w:rFonts w:ascii="Times New Roman" w:hAnsi="Times New Roman" w:cs="Times New Roman"/>
          <w:sz w:val="22"/>
        </w:rPr>
        <w:t>8, pp. 120-</w:t>
      </w:r>
      <w:r>
        <w:rPr>
          <w:rFonts w:ascii="Times New Roman" w:hAnsi="Times New Roman" w:cs="Times New Roman"/>
          <w:sz w:val="22"/>
        </w:rPr>
        <w:t xml:space="preserve">125. </w:t>
      </w:r>
    </w:p>
    <w:p w:rsidR="00AB6C6D" w:rsidRDefault="00AB6C6D" w:rsidP="00AB6C6D">
      <w:pPr>
        <w:pStyle w:val="Title"/>
        <w:jc w:val="left"/>
        <w:rPr>
          <w:rFonts w:ascii="Times New Roman" w:hAnsi="Times New Roman" w:cs="Times New Roman"/>
          <w:sz w:val="22"/>
        </w:rPr>
      </w:pPr>
    </w:p>
    <w:p w:rsidR="00AB6C6D" w:rsidRDefault="00B70304" w:rsidP="00AB6C6D">
      <w:pPr>
        <w:pStyle w:val="Title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Poe, Edgar Allan. “Annabel Lee</w:t>
      </w:r>
      <w:r w:rsidR="00AB6C6D">
        <w:rPr>
          <w:rFonts w:ascii="Times New Roman" w:hAnsi="Times New Roman" w:cs="Times New Roman"/>
          <w:sz w:val="22"/>
        </w:rPr>
        <w:t xml:space="preserve">.” </w:t>
      </w:r>
      <w:r w:rsidR="00AB6C6D" w:rsidRPr="00A26BC0">
        <w:rPr>
          <w:rFonts w:ascii="Times New Roman" w:hAnsi="Times New Roman" w:cs="Times New Roman"/>
          <w:i/>
          <w:sz w:val="22"/>
        </w:rPr>
        <w:t>English 102 Course Manual</w:t>
      </w:r>
      <w:r w:rsidR="00BC0CA0">
        <w:rPr>
          <w:rFonts w:ascii="Times New Roman" w:hAnsi="Times New Roman" w:cs="Times New Roman"/>
          <w:sz w:val="22"/>
        </w:rPr>
        <w:t>, compiled by Prof. B</w:t>
      </w:r>
      <w:r w:rsidR="00E10740">
        <w:rPr>
          <w:rFonts w:ascii="Times New Roman" w:hAnsi="Times New Roman" w:cs="Times New Roman"/>
          <w:sz w:val="22"/>
        </w:rPr>
        <w:t>. Harris</w:t>
      </w:r>
      <w:r w:rsidR="00D45113">
        <w:rPr>
          <w:rFonts w:ascii="Times New Roman" w:hAnsi="Times New Roman" w:cs="Times New Roman"/>
          <w:sz w:val="22"/>
        </w:rPr>
        <w:t>,</w:t>
      </w:r>
      <w:r w:rsidR="00BC0CA0">
        <w:rPr>
          <w:rFonts w:ascii="Times New Roman" w:hAnsi="Times New Roman" w:cs="Times New Roman"/>
          <w:sz w:val="22"/>
        </w:rPr>
        <w:t xml:space="preserve"> </w:t>
      </w:r>
    </w:p>
    <w:p w:rsidR="00AB6C6D" w:rsidRDefault="00AB6C6D" w:rsidP="00AB6C6D">
      <w:pPr>
        <w:pStyle w:val="Title"/>
        <w:jc w:val="left"/>
        <w:rPr>
          <w:rFonts w:ascii="Times New Roman" w:hAnsi="Times New Roman" w:cs="Times New Roman"/>
          <w:sz w:val="22"/>
        </w:rPr>
      </w:pPr>
    </w:p>
    <w:p w:rsidR="00AB6C6D" w:rsidRDefault="00E10740" w:rsidP="00AB6C6D">
      <w:pPr>
        <w:pStyle w:val="Title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Dawson College, 2016, </w:t>
      </w:r>
      <w:r w:rsidR="00BC0CA0">
        <w:rPr>
          <w:rFonts w:ascii="Times New Roman" w:hAnsi="Times New Roman" w:cs="Times New Roman"/>
          <w:sz w:val="22"/>
        </w:rPr>
        <w:t>pp. 34</w:t>
      </w:r>
      <w:r>
        <w:rPr>
          <w:rFonts w:ascii="Times New Roman" w:hAnsi="Times New Roman" w:cs="Times New Roman"/>
          <w:sz w:val="22"/>
        </w:rPr>
        <w:t>-</w:t>
      </w:r>
      <w:r w:rsidR="00BC0CA0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>2</w:t>
      </w:r>
      <w:r w:rsidR="00BC0CA0">
        <w:rPr>
          <w:rFonts w:ascii="Times New Roman" w:hAnsi="Times New Roman" w:cs="Times New Roman"/>
          <w:sz w:val="22"/>
        </w:rPr>
        <w:t xml:space="preserve">. </w:t>
      </w:r>
    </w:p>
    <w:p w:rsidR="00AB6C6D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4"/>
        </w:rPr>
      </w:pPr>
    </w:p>
    <w:p w:rsidR="00AB6C6D" w:rsidRPr="005B1F2B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0"/>
          <w:szCs w:val="20"/>
        </w:rPr>
      </w:pPr>
    </w:p>
    <w:p w:rsidR="00AB6C6D" w:rsidRDefault="00B70304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m</w:t>
      </w:r>
      <w:r w:rsidR="00AB6C6D">
        <w:rPr>
          <w:rFonts w:ascii="Bradley Hand ITC" w:hAnsi="Bradley Hand ITC"/>
          <w:b/>
          <w:bCs/>
          <w:sz w:val="20"/>
        </w:rPr>
        <w:t xml:space="preserve">agazine article: If </w:t>
      </w:r>
      <w:r w:rsidR="00E10740">
        <w:rPr>
          <w:rFonts w:ascii="Bradley Hand ITC" w:hAnsi="Bradley Hand ITC"/>
          <w:b/>
          <w:bCs/>
          <w:sz w:val="20"/>
        </w:rPr>
        <w:t xml:space="preserve">the magazine is </w:t>
      </w:r>
      <w:r w:rsidR="00AB6C6D">
        <w:rPr>
          <w:rFonts w:ascii="Bradley Hand ITC" w:hAnsi="Bradley Hand ITC"/>
          <w:b/>
          <w:bCs/>
          <w:sz w:val="20"/>
        </w:rPr>
        <w:t>p</w:t>
      </w:r>
      <w:r w:rsidR="002F2CDB">
        <w:rPr>
          <w:rFonts w:ascii="Bradley Hand ITC" w:hAnsi="Bradley Hand ITC"/>
          <w:b/>
          <w:bCs/>
          <w:sz w:val="20"/>
        </w:rPr>
        <w:t>ublished weekly</w:t>
      </w:r>
      <w:r w:rsidR="00E10740">
        <w:rPr>
          <w:rFonts w:ascii="Bradley Hand ITC" w:hAnsi="Bradley Hand ITC"/>
          <w:b/>
          <w:bCs/>
          <w:sz w:val="20"/>
        </w:rPr>
        <w:t xml:space="preserve">, give the exact date; if published </w:t>
      </w:r>
      <w:r>
        <w:rPr>
          <w:rFonts w:ascii="Bradley Hand ITC" w:hAnsi="Bradley Hand ITC"/>
          <w:b/>
          <w:bCs/>
          <w:sz w:val="20"/>
        </w:rPr>
        <w:t>monthly, give the month and year</w:t>
      </w:r>
      <w:r w:rsidR="002F2CDB">
        <w:rPr>
          <w:rFonts w:ascii="Bradley Hand ITC" w:hAnsi="Bradley Hand ITC"/>
          <w:b/>
          <w:bCs/>
          <w:sz w:val="20"/>
        </w:rPr>
        <w:t>. I</w:t>
      </w:r>
      <w:r w:rsidR="00AB6C6D">
        <w:rPr>
          <w:rFonts w:ascii="Bradley Hand ITC" w:hAnsi="Bradley Hand ITC"/>
          <w:b/>
          <w:bCs/>
          <w:sz w:val="20"/>
        </w:rPr>
        <w:t>nclude the page numb</w:t>
      </w:r>
      <w:r>
        <w:rPr>
          <w:rFonts w:ascii="Bradley Hand ITC" w:hAnsi="Bradley Hand ITC"/>
          <w:b/>
          <w:bCs/>
          <w:sz w:val="20"/>
        </w:rPr>
        <w:t>ers of the entire article. I</w:t>
      </w:r>
      <w:r w:rsidR="00AB6C6D">
        <w:rPr>
          <w:rFonts w:ascii="Bradley Hand ITC" w:hAnsi="Bradley Hand ITC"/>
          <w:b/>
          <w:bCs/>
          <w:sz w:val="20"/>
        </w:rPr>
        <w:t>f pages are not continuous, give the fi</w:t>
      </w:r>
      <w:r w:rsidR="002F2CDB">
        <w:rPr>
          <w:rFonts w:ascii="Bradley Hand ITC" w:hAnsi="Bradley Hand ITC"/>
          <w:b/>
          <w:bCs/>
          <w:sz w:val="20"/>
        </w:rPr>
        <w:t>rst page with a plus sign</w:t>
      </w:r>
      <w:r w:rsidR="00E10740">
        <w:rPr>
          <w:rFonts w:ascii="Bradley Hand ITC" w:hAnsi="Bradley Hand ITC"/>
          <w:b/>
          <w:bCs/>
          <w:sz w:val="20"/>
        </w:rPr>
        <w:t>.</w:t>
      </w:r>
    </w:p>
    <w:p w:rsidR="00AB6C6D" w:rsidRDefault="00AB6C6D" w:rsidP="00AB6C6D">
      <w:pPr>
        <w:pStyle w:val="Title"/>
        <w:ind w:left="540" w:hanging="540"/>
        <w:jc w:val="left"/>
        <w:rPr>
          <w:rFonts w:ascii="Bradley Hand ITC" w:hAnsi="Bradley Hand ITC"/>
          <w:b/>
          <w:bCs/>
          <w:sz w:val="20"/>
        </w:rPr>
      </w:pPr>
    </w:p>
    <w:p w:rsidR="00E10740" w:rsidRDefault="00E10740" w:rsidP="00E10740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Cooper, Eric. </w:t>
      </w:r>
      <w:proofErr w:type="gramStart"/>
      <w:r>
        <w:rPr>
          <w:rFonts w:ascii="Times New Roman" w:hAnsi="Times New Roman" w:cs="Times New Roman"/>
          <w:sz w:val="22"/>
        </w:rPr>
        <w:t>“Springtime in Patagonia.”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Pr="00620186">
        <w:rPr>
          <w:rFonts w:ascii="Times New Roman" w:hAnsi="Times New Roman" w:cs="Times New Roman"/>
          <w:i/>
          <w:sz w:val="22"/>
        </w:rPr>
        <w:t>National Geographic</w:t>
      </w:r>
      <w:r>
        <w:rPr>
          <w:rFonts w:ascii="Times New Roman" w:hAnsi="Times New Roman" w:cs="Times New Roman"/>
          <w:i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Oct. 2007, pp. 46-51. </w:t>
      </w:r>
    </w:p>
    <w:p w:rsidR="00E10740" w:rsidRDefault="00E10740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</w:p>
    <w:p w:rsidR="00AB6C6D" w:rsidRDefault="00E10740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Renko</w:t>
      </w:r>
      <w:proofErr w:type="spellEnd"/>
      <w:r w:rsidR="00AB6C6D">
        <w:rPr>
          <w:rFonts w:ascii="Times New Roman" w:hAnsi="Times New Roman" w:cs="Times New Roman"/>
          <w:sz w:val="22"/>
        </w:rPr>
        <w:t>, Mary G. “</w:t>
      </w:r>
      <w:r w:rsidR="0061260A">
        <w:rPr>
          <w:rFonts w:ascii="Times New Roman" w:hAnsi="Times New Roman" w:cs="Times New Roman"/>
          <w:sz w:val="22"/>
        </w:rPr>
        <w:t xml:space="preserve">California </w:t>
      </w:r>
      <w:r w:rsidR="00AB6C6D">
        <w:rPr>
          <w:rFonts w:ascii="Times New Roman" w:hAnsi="Times New Roman" w:cs="Times New Roman"/>
          <w:sz w:val="22"/>
        </w:rPr>
        <w:t xml:space="preserve">Real Estate Goes Bust.” </w:t>
      </w:r>
      <w:r w:rsidR="00AB6C6D" w:rsidRPr="00732409">
        <w:rPr>
          <w:rFonts w:ascii="Times New Roman" w:hAnsi="Times New Roman" w:cs="Times New Roman"/>
          <w:i/>
          <w:sz w:val="22"/>
        </w:rPr>
        <w:t>Newsweek</w:t>
      </w:r>
      <w:r>
        <w:rPr>
          <w:rFonts w:ascii="Times New Roman" w:hAnsi="Times New Roman" w:cs="Times New Roman"/>
          <w:i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6 Feb. 2014,</w:t>
      </w:r>
      <w:r w:rsidR="00AB6C6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p. 14+. </w:t>
      </w:r>
    </w:p>
    <w:p w:rsidR="00AB6C6D" w:rsidRPr="00732409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18"/>
          <w:szCs w:val="18"/>
        </w:rPr>
      </w:pPr>
    </w:p>
    <w:p w:rsidR="00AB6C6D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4"/>
        </w:rPr>
      </w:pPr>
    </w:p>
    <w:p w:rsidR="00AB6C6D" w:rsidRPr="005B1F2B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0"/>
          <w:szCs w:val="20"/>
        </w:rPr>
      </w:pPr>
    </w:p>
    <w:p w:rsidR="00AB6C6D" w:rsidRDefault="00B70304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s</w:t>
      </w:r>
      <w:r w:rsidR="002F2CDB">
        <w:rPr>
          <w:rFonts w:ascii="Bradley Hand ITC" w:hAnsi="Bradley Hand ITC"/>
          <w:b/>
          <w:bCs/>
          <w:sz w:val="20"/>
        </w:rPr>
        <w:t xml:space="preserve">cholarly </w:t>
      </w:r>
      <w:r w:rsidR="00AB6C6D">
        <w:rPr>
          <w:rFonts w:ascii="Bradley Hand ITC" w:hAnsi="Bradley Hand ITC"/>
          <w:b/>
          <w:bCs/>
          <w:sz w:val="20"/>
        </w:rPr>
        <w:t>journal a</w:t>
      </w:r>
      <w:r w:rsidR="00784ACD">
        <w:rPr>
          <w:rFonts w:ascii="Bradley Hand ITC" w:hAnsi="Bradley Hand ITC"/>
          <w:b/>
          <w:bCs/>
          <w:sz w:val="20"/>
        </w:rPr>
        <w:t xml:space="preserve">rticle: Give </w:t>
      </w:r>
      <w:r>
        <w:rPr>
          <w:rFonts w:ascii="Bradley Hand ITC" w:hAnsi="Bradley Hand ITC"/>
          <w:b/>
          <w:bCs/>
          <w:sz w:val="20"/>
        </w:rPr>
        <w:t xml:space="preserve">the </w:t>
      </w:r>
      <w:r w:rsidR="00784ACD">
        <w:rPr>
          <w:rFonts w:ascii="Bradley Hand ITC" w:hAnsi="Bradley Hand ITC"/>
          <w:b/>
          <w:bCs/>
          <w:sz w:val="20"/>
        </w:rPr>
        <w:t xml:space="preserve">volume number and </w:t>
      </w:r>
      <w:r w:rsidR="00AB6C6D">
        <w:rPr>
          <w:rFonts w:ascii="Bradley Hand ITC" w:hAnsi="Bradley Hand ITC"/>
          <w:b/>
          <w:bCs/>
          <w:sz w:val="20"/>
        </w:rPr>
        <w:t>iss</w:t>
      </w:r>
      <w:r w:rsidR="00784ACD">
        <w:rPr>
          <w:rFonts w:ascii="Bradley Hand ITC" w:hAnsi="Bradley Hand ITC"/>
          <w:b/>
          <w:bCs/>
          <w:sz w:val="20"/>
        </w:rPr>
        <w:t>ue number. In</w:t>
      </w:r>
      <w:r w:rsidR="002F2CDB">
        <w:rPr>
          <w:rFonts w:ascii="Bradley Hand ITC" w:hAnsi="Bradley Hand ITC"/>
          <w:b/>
          <w:bCs/>
          <w:sz w:val="20"/>
        </w:rPr>
        <w:t>clude month and</w:t>
      </w:r>
      <w:r>
        <w:rPr>
          <w:rFonts w:ascii="Bradley Hand ITC" w:hAnsi="Bradley Hand ITC"/>
          <w:b/>
          <w:bCs/>
          <w:sz w:val="20"/>
        </w:rPr>
        <w:t xml:space="preserve"> year (or season</w:t>
      </w:r>
      <w:r w:rsidR="002F2CDB">
        <w:rPr>
          <w:rFonts w:ascii="Bradley Hand ITC" w:hAnsi="Bradley Hand ITC"/>
          <w:b/>
          <w:bCs/>
          <w:sz w:val="20"/>
        </w:rPr>
        <w:t>, or just the year—what</w:t>
      </w:r>
      <w:r>
        <w:rPr>
          <w:rFonts w:ascii="Bradley Hand ITC" w:hAnsi="Bradley Hand ITC"/>
          <w:b/>
          <w:bCs/>
          <w:sz w:val="20"/>
        </w:rPr>
        <w:t xml:space="preserve">ever is indicated). Include </w:t>
      </w:r>
      <w:r w:rsidR="00AB6C6D">
        <w:rPr>
          <w:rFonts w:ascii="Bradley Hand ITC" w:hAnsi="Bradley Hand ITC"/>
          <w:b/>
          <w:bCs/>
          <w:sz w:val="20"/>
        </w:rPr>
        <w:t>the page numbers of the entire a</w:t>
      </w:r>
      <w:r w:rsidR="00784ACD">
        <w:rPr>
          <w:rFonts w:ascii="Bradley Hand ITC" w:hAnsi="Bradley Hand ITC"/>
          <w:b/>
          <w:bCs/>
          <w:sz w:val="20"/>
        </w:rPr>
        <w:t>rticle.</w:t>
      </w:r>
    </w:p>
    <w:p w:rsidR="00AB6C6D" w:rsidRDefault="00AB6C6D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</w:p>
    <w:p w:rsidR="00AB6C6D" w:rsidRPr="009161BB" w:rsidRDefault="0037177F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Wong</w:t>
      </w:r>
      <w:r w:rsidR="00784ACD">
        <w:rPr>
          <w:rFonts w:ascii="Times New Roman" w:hAnsi="Times New Roman" w:cs="Times New Roman"/>
          <w:sz w:val="22"/>
        </w:rPr>
        <w:t xml:space="preserve">, Frank. </w:t>
      </w:r>
      <w:proofErr w:type="gramStart"/>
      <w:r w:rsidR="00784ACD">
        <w:rPr>
          <w:rFonts w:ascii="Times New Roman" w:hAnsi="Times New Roman" w:cs="Times New Roman"/>
          <w:sz w:val="22"/>
        </w:rPr>
        <w:t>“The New Elite</w:t>
      </w:r>
      <w:r w:rsidR="00AB6C6D" w:rsidRPr="009161BB">
        <w:rPr>
          <w:rFonts w:ascii="Times New Roman" w:hAnsi="Times New Roman" w:cs="Times New Roman"/>
          <w:sz w:val="22"/>
        </w:rPr>
        <w:t>.”</w:t>
      </w:r>
      <w:proofErr w:type="gramEnd"/>
      <w:r w:rsidR="00AB6C6D" w:rsidRPr="009161BB">
        <w:rPr>
          <w:rFonts w:ascii="Times New Roman" w:hAnsi="Times New Roman" w:cs="Times New Roman"/>
          <w:sz w:val="22"/>
        </w:rPr>
        <w:t xml:space="preserve"> </w:t>
      </w:r>
      <w:r w:rsidR="00784ACD">
        <w:rPr>
          <w:rFonts w:ascii="Times New Roman" w:hAnsi="Times New Roman" w:cs="Times New Roman"/>
          <w:i/>
          <w:sz w:val="22"/>
        </w:rPr>
        <w:t xml:space="preserve">Business </w:t>
      </w:r>
      <w:r w:rsidR="0061260A">
        <w:rPr>
          <w:rFonts w:ascii="Times New Roman" w:hAnsi="Times New Roman" w:cs="Times New Roman"/>
          <w:i/>
          <w:sz w:val="22"/>
        </w:rPr>
        <w:t>Quarterly,</w:t>
      </w:r>
      <w:r w:rsidR="00AB6C6D" w:rsidRPr="009161BB">
        <w:rPr>
          <w:rFonts w:ascii="Times New Roman" w:hAnsi="Times New Roman" w:cs="Times New Roman"/>
          <w:sz w:val="22"/>
        </w:rPr>
        <w:t xml:space="preserve"> </w:t>
      </w:r>
      <w:r w:rsidR="0061260A">
        <w:rPr>
          <w:rFonts w:ascii="Times New Roman" w:hAnsi="Times New Roman" w:cs="Times New Roman"/>
          <w:sz w:val="22"/>
        </w:rPr>
        <w:t xml:space="preserve">vol. 56, </w:t>
      </w:r>
      <w:r w:rsidR="00784ACD">
        <w:rPr>
          <w:rFonts w:ascii="Times New Roman" w:hAnsi="Times New Roman" w:cs="Times New Roman"/>
          <w:sz w:val="22"/>
        </w:rPr>
        <w:t xml:space="preserve">no. </w:t>
      </w:r>
      <w:r w:rsidR="001E7B6C">
        <w:rPr>
          <w:rFonts w:ascii="Times New Roman" w:hAnsi="Times New Roman" w:cs="Times New Roman"/>
          <w:sz w:val="22"/>
        </w:rPr>
        <w:t>9</w:t>
      </w:r>
      <w:r w:rsidR="00784ACD">
        <w:rPr>
          <w:rFonts w:ascii="Times New Roman" w:hAnsi="Times New Roman" w:cs="Times New Roman"/>
          <w:sz w:val="22"/>
        </w:rPr>
        <w:t xml:space="preserve">, Nov. 2013, pp. 317-331. </w:t>
      </w:r>
    </w:p>
    <w:p w:rsidR="00AB6C6D" w:rsidRPr="009161BB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</w:p>
    <w:p w:rsidR="00AB6C6D" w:rsidRPr="005B1F2B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0"/>
          <w:szCs w:val="20"/>
        </w:rPr>
      </w:pPr>
    </w:p>
    <w:p w:rsidR="00AB6C6D" w:rsidRDefault="00B70304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n</w:t>
      </w:r>
      <w:r w:rsidR="00AB6C6D">
        <w:rPr>
          <w:rFonts w:ascii="Bradley Hand ITC" w:hAnsi="Bradley Hand ITC"/>
          <w:b/>
          <w:bCs/>
          <w:sz w:val="20"/>
        </w:rPr>
        <w:t>ewspap</w:t>
      </w:r>
      <w:r w:rsidR="00E10901">
        <w:rPr>
          <w:rFonts w:ascii="Bradley Hand ITC" w:hAnsi="Bradley Hand ITC"/>
          <w:b/>
          <w:bCs/>
          <w:sz w:val="20"/>
        </w:rPr>
        <w:t>er article: I</w:t>
      </w:r>
      <w:r w:rsidR="00AB6C6D">
        <w:rPr>
          <w:rFonts w:ascii="Bradley Hand ITC" w:hAnsi="Bradley Hand ITC"/>
          <w:b/>
          <w:bCs/>
          <w:sz w:val="20"/>
        </w:rPr>
        <w:t xml:space="preserve">f the </w:t>
      </w:r>
      <w:r w:rsidR="00E10901">
        <w:rPr>
          <w:rFonts w:ascii="Bradley Hand ITC" w:hAnsi="Bradley Hand ITC"/>
          <w:b/>
          <w:bCs/>
          <w:sz w:val="20"/>
        </w:rPr>
        <w:t xml:space="preserve">newspaper’s </w:t>
      </w:r>
      <w:r w:rsidR="00D45113">
        <w:rPr>
          <w:rFonts w:ascii="Bradley Hand ITC" w:hAnsi="Bradley Hand ITC"/>
          <w:b/>
          <w:bCs/>
          <w:sz w:val="20"/>
        </w:rPr>
        <w:t>name does not include the city, add the</w:t>
      </w:r>
      <w:r w:rsidR="001E7B6C">
        <w:rPr>
          <w:rFonts w:ascii="Bradley Hand ITC" w:hAnsi="Bradley Hand ITC"/>
          <w:b/>
          <w:bCs/>
          <w:sz w:val="20"/>
        </w:rPr>
        <w:t xml:space="preserve"> city’s name </w:t>
      </w:r>
      <w:r w:rsidR="00E10901">
        <w:rPr>
          <w:rFonts w:ascii="Bradley Hand ITC" w:hAnsi="Bradley Hand ITC"/>
          <w:b/>
          <w:bCs/>
          <w:sz w:val="20"/>
        </w:rPr>
        <w:t xml:space="preserve">in square brackets. Give the </w:t>
      </w:r>
      <w:r w:rsidR="00AB6C6D">
        <w:rPr>
          <w:rFonts w:ascii="Bradley Hand ITC" w:hAnsi="Bradley Hand ITC"/>
          <w:b/>
          <w:bCs/>
          <w:sz w:val="20"/>
        </w:rPr>
        <w:t>ful</w:t>
      </w:r>
      <w:r>
        <w:rPr>
          <w:rFonts w:ascii="Bradley Hand ITC" w:hAnsi="Bradley Hand ITC"/>
          <w:b/>
          <w:bCs/>
          <w:sz w:val="20"/>
        </w:rPr>
        <w:t xml:space="preserve">l date of publication and </w:t>
      </w:r>
      <w:r w:rsidR="00AB6C6D">
        <w:rPr>
          <w:rFonts w:ascii="Bradley Hand ITC" w:hAnsi="Bradley Hand ITC"/>
          <w:b/>
          <w:bCs/>
          <w:sz w:val="20"/>
        </w:rPr>
        <w:t>the page numb</w:t>
      </w:r>
      <w:r>
        <w:rPr>
          <w:rFonts w:ascii="Bradley Hand ITC" w:hAnsi="Bradley Hand ITC"/>
          <w:b/>
          <w:bCs/>
          <w:sz w:val="20"/>
        </w:rPr>
        <w:t>ers of the entire article. I</w:t>
      </w:r>
      <w:r w:rsidR="00AB6C6D">
        <w:rPr>
          <w:rFonts w:ascii="Bradley Hand ITC" w:hAnsi="Bradley Hand ITC"/>
          <w:b/>
          <w:bCs/>
          <w:sz w:val="20"/>
        </w:rPr>
        <w:t xml:space="preserve">f the pages are not continuous, give </w:t>
      </w:r>
      <w:r w:rsidR="002F2CDB">
        <w:rPr>
          <w:rFonts w:ascii="Bradley Hand ITC" w:hAnsi="Bradley Hand ITC"/>
          <w:b/>
          <w:bCs/>
          <w:sz w:val="20"/>
        </w:rPr>
        <w:t>t</w:t>
      </w:r>
      <w:r w:rsidR="00D45113">
        <w:rPr>
          <w:rFonts w:ascii="Bradley Hand ITC" w:hAnsi="Bradley Hand ITC"/>
          <w:b/>
          <w:bCs/>
          <w:sz w:val="20"/>
        </w:rPr>
        <w:t>he first page with a plus sign</w:t>
      </w:r>
      <w:r w:rsidR="002F2CDB">
        <w:rPr>
          <w:rFonts w:ascii="Bradley Hand ITC" w:hAnsi="Bradley Hand ITC"/>
          <w:b/>
          <w:bCs/>
          <w:sz w:val="20"/>
        </w:rPr>
        <w:t>.</w:t>
      </w:r>
      <w:r w:rsidR="002F2CDB" w:rsidRPr="002F2CDB">
        <w:rPr>
          <w:rFonts w:ascii="Bradley Hand ITC" w:hAnsi="Bradley Hand ITC"/>
          <w:b/>
          <w:bCs/>
          <w:sz w:val="20"/>
        </w:rPr>
        <w:t xml:space="preserve"> </w:t>
      </w:r>
      <w:r w:rsidR="00201D11">
        <w:rPr>
          <w:rFonts w:ascii="Bradley Hand ITC" w:hAnsi="Bradley Hand ITC"/>
          <w:b/>
          <w:bCs/>
          <w:sz w:val="20"/>
        </w:rPr>
        <w:t>(</w:t>
      </w:r>
      <w:r w:rsidR="002F2CDB">
        <w:rPr>
          <w:rFonts w:ascii="Bradley Hand ITC" w:hAnsi="Bradley Hand ITC"/>
          <w:b/>
          <w:bCs/>
          <w:sz w:val="20"/>
        </w:rPr>
        <w:t>Note that newspaper pages often include a letter indicating the section.</w:t>
      </w:r>
      <w:r w:rsidR="00201D11">
        <w:rPr>
          <w:rFonts w:ascii="Bradley Hand ITC" w:hAnsi="Bradley Hand ITC"/>
          <w:b/>
          <w:bCs/>
          <w:sz w:val="20"/>
        </w:rPr>
        <w:t>)</w:t>
      </w:r>
    </w:p>
    <w:p w:rsidR="00AB6C6D" w:rsidRDefault="00AB6C6D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</w:p>
    <w:p w:rsidR="00AB6C6D" w:rsidRDefault="00E10901" w:rsidP="00AB6C6D">
      <w:pPr>
        <w:pStyle w:val="Title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Fisk, Ella. </w:t>
      </w:r>
      <w:proofErr w:type="gramStart"/>
      <w:r>
        <w:rPr>
          <w:rFonts w:ascii="Times New Roman" w:hAnsi="Times New Roman" w:cs="Times New Roman"/>
          <w:sz w:val="22"/>
        </w:rPr>
        <w:t>“Liberals and Leadership</w:t>
      </w:r>
      <w:r w:rsidR="00AB6C6D">
        <w:rPr>
          <w:rFonts w:ascii="Times New Roman" w:hAnsi="Times New Roman" w:cs="Times New Roman"/>
          <w:sz w:val="22"/>
        </w:rPr>
        <w:t>.”</w:t>
      </w:r>
      <w:proofErr w:type="gramEnd"/>
      <w:r w:rsidR="00AB6C6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The Globe and Mail</w:t>
      </w:r>
      <w:r>
        <w:rPr>
          <w:rFonts w:ascii="Times New Roman" w:hAnsi="Times New Roman" w:cs="Times New Roman"/>
          <w:sz w:val="22"/>
        </w:rPr>
        <w:t xml:space="preserve"> [Toronto</w:t>
      </w:r>
      <w:r w:rsidR="00AB6C6D">
        <w:rPr>
          <w:rFonts w:ascii="Times New Roman" w:hAnsi="Times New Roman" w:cs="Times New Roman"/>
          <w:sz w:val="22"/>
        </w:rPr>
        <w:t>]</w:t>
      </w:r>
      <w:r>
        <w:rPr>
          <w:rFonts w:ascii="Times New Roman" w:hAnsi="Times New Roman" w:cs="Times New Roman"/>
          <w:sz w:val="22"/>
        </w:rPr>
        <w:t>, 17 Jan. 2012</w:t>
      </w:r>
      <w:r w:rsidR="00263966">
        <w:rPr>
          <w:rFonts w:ascii="Times New Roman" w:hAnsi="Times New Roman" w:cs="Times New Roman"/>
          <w:sz w:val="22"/>
        </w:rPr>
        <w:t>, p.</w:t>
      </w:r>
      <w:r>
        <w:rPr>
          <w:rFonts w:ascii="Times New Roman" w:hAnsi="Times New Roman" w:cs="Times New Roman"/>
          <w:sz w:val="22"/>
        </w:rPr>
        <w:t xml:space="preserve"> D12. </w:t>
      </w:r>
    </w:p>
    <w:p w:rsidR="00AB6C6D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4"/>
        </w:rPr>
      </w:pPr>
    </w:p>
    <w:p w:rsidR="00263966" w:rsidRPr="00263966" w:rsidRDefault="00263966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Taylor</w:t>
      </w:r>
      <w:r w:rsidRPr="00263966">
        <w:rPr>
          <w:rFonts w:ascii="Times New Roman" w:hAnsi="Times New Roman" w:cs="Times New Roman"/>
          <w:sz w:val="22"/>
        </w:rPr>
        <w:t>, Gerald T. “Albertans Retrench.”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 w:rsidRPr="00263966">
        <w:rPr>
          <w:rFonts w:ascii="Times New Roman" w:hAnsi="Times New Roman" w:cs="Times New Roman"/>
          <w:i/>
          <w:sz w:val="22"/>
        </w:rPr>
        <w:t>The Calgary Herald</w:t>
      </w:r>
      <w:r>
        <w:rPr>
          <w:rFonts w:ascii="Times New Roman" w:hAnsi="Times New Roman" w:cs="Times New Roman"/>
          <w:i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6 May 2016, p. B1+.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</w:p>
    <w:p w:rsidR="00AB6C6D" w:rsidRPr="005B1F2B" w:rsidRDefault="00AB6C6D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0"/>
          <w:szCs w:val="20"/>
        </w:rPr>
      </w:pPr>
    </w:p>
    <w:p w:rsidR="00263966" w:rsidRDefault="00263966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</w:p>
    <w:p w:rsidR="00AB6C6D" w:rsidRDefault="00B70304" w:rsidP="00AB6C6D">
      <w:pPr>
        <w:pStyle w:val="Title"/>
        <w:jc w:val="left"/>
        <w:rPr>
          <w:rFonts w:ascii="Bradley Hand ITC" w:hAnsi="Bradley Hand ITC"/>
          <w:b/>
          <w:bCs/>
          <w:sz w:val="20"/>
        </w:rPr>
      </w:pPr>
      <w:r>
        <w:rPr>
          <w:rFonts w:ascii="Bradley Hand ITC" w:hAnsi="Bradley Hand ITC"/>
          <w:b/>
          <w:bCs/>
          <w:sz w:val="20"/>
        </w:rPr>
        <w:t>A p</w:t>
      </w:r>
      <w:r w:rsidR="001B5991">
        <w:rPr>
          <w:rFonts w:ascii="Bradley Hand ITC" w:hAnsi="Bradley Hand ITC"/>
          <w:b/>
          <w:bCs/>
          <w:sz w:val="20"/>
        </w:rPr>
        <w:t>a</w:t>
      </w:r>
      <w:r w:rsidR="001604CF">
        <w:rPr>
          <w:rFonts w:ascii="Bradley Hand ITC" w:hAnsi="Bradley Hand ITC"/>
          <w:b/>
          <w:bCs/>
          <w:sz w:val="20"/>
        </w:rPr>
        <w:t xml:space="preserve">mphlet: Treated like a book, </w:t>
      </w:r>
      <w:r w:rsidR="0061260A">
        <w:rPr>
          <w:rFonts w:ascii="Bradley Hand ITC" w:hAnsi="Bradley Hand ITC"/>
          <w:b/>
          <w:bCs/>
          <w:sz w:val="20"/>
        </w:rPr>
        <w:t xml:space="preserve">but often </w:t>
      </w:r>
      <w:proofErr w:type="gramStart"/>
      <w:r w:rsidR="0061260A">
        <w:rPr>
          <w:rFonts w:ascii="Bradley Hand ITC" w:hAnsi="Bradley Hand ITC"/>
          <w:b/>
          <w:bCs/>
          <w:sz w:val="20"/>
        </w:rPr>
        <w:t>has</w:t>
      </w:r>
      <w:proofErr w:type="gramEnd"/>
      <w:r w:rsidR="001604CF">
        <w:rPr>
          <w:rFonts w:ascii="Bradley Hand ITC" w:hAnsi="Bradley Hand ITC"/>
          <w:b/>
          <w:bCs/>
          <w:sz w:val="20"/>
        </w:rPr>
        <w:t xml:space="preserve"> no individual author</w:t>
      </w:r>
      <w:r w:rsidR="0037177F">
        <w:rPr>
          <w:rFonts w:ascii="Bradley Hand ITC" w:hAnsi="Bradley Hand ITC"/>
          <w:b/>
          <w:bCs/>
          <w:sz w:val="20"/>
        </w:rPr>
        <w:t xml:space="preserve"> and/or no date</w:t>
      </w:r>
      <w:r w:rsidR="001604CF">
        <w:rPr>
          <w:rFonts w:ascii="Bradley Hand ITC" w:hAnsi="Bradley Hand ITC"/>
          <w:b/>
          <w:bCs/>
          <w:sz w:val="20"/>
        </w:rPr>
        <w:t>.  I</w:t>
      </w:r>
      <w:r w:rsidR="0061260A">
        <w:rPr>
          <w:rFonts w:ascii="Bradley Hand ITC" w:hAnsi="Bradley Hand ITC"/>
          <w:b/>
          <w:bCs/>
          <w:sz w:val="20"/>
        </w:rPr>
        <w:t>f it</w:t>
      </w:r>
      <w:r w:rsidR="001B5991">
        <w:rPr>
          <w:rFonts w:ascii="Bradley Hand ITC" w:hAnsi="Bradley Hand ITC"/>
          <w:b/>
          <w:bCs/>
          <w:sz w:val="20"/>
        </w:rPr>
        <w:t xml:space="preserve"> is</w:t>
      </w:r>
      <w:r w:rsidR="001604CF">
        <w:rPr>
          <w:rFonts w:ascii="Bradley Hand ITC" w:hAnsi="Bradley Hand ITC"/>
          <w:b/>
          <w:bCs/>
          <w:sz w:val="20"/>
        </w:rPr>
        <w:t xml:space="preserve"> published by an organization, begin your entry</w:t>
      </w:r>
      <w:r w:rsidR="0061260A">
        <w:rPr>
          <w:rFonts w:ascii="Bradley Hand ITC" w:hAnsi="Bradley Hand ITC"/>
          <w:b/>
          <w:bCs/>
          <w:sz w:val="20"/>
        </w:rPr>
        <w:t xml:space="preserve"> with the pamphlet’s title, citing the organization as </w:t>
      </w:r>
      <w:r w:rsidR="001604CF">
        <w:rPr>
          <w:rFonts w:ascii="Bradley Hand ITC" w:hAnsi="Bradley Hand ITC"/>
          <w:b/>
          <w:bCs/>
          <w:sz w:val="20"/>
        </w:rPr>
        <w:t>publisher.</w:t>
      </w:r>
      <w:r w:rsidR="001E7B6C">
        <w:rPr>
          <w:rFonts w:ascii="Bradley Hand ITC" w:hAnsi="Bradley Hand ITC"/>
          <w:b/>
          <w:bCs/>
          <w:sz w:val="20"/>
        </w:rPr>
        <w:t xml:space="preserve"> (Note that “</w:t>
      </w:r>
      <w:proofErr w:type="spellStart"/>
      <w:r w:rsidR="001E7B6C">
        <w:rPr>
          <w:rFonts w:ascii="Bradley Hand ITC" w:hAnsi="Bradley Hand ITC"/>
          <w:b/>
          <w:bCs/>
          <w:sz w:val="20"/>
        </w:rPr>
        <w:t>n.d.</w:t>
      </w:r>
      <w:proofErr w:type="spellEnd"/>
      <w:r w:rsidR="001E7B6C">
        <w:rPr>
          <w:rFonts w:ascii="Bradley Hand ITC" w:hAnsi="Bradley Hand ITC"/>
          <w:b/>
          <w:bCs/>
          <w:sz w:val="20"/>
        </w:rPr>
        <w:t>” is no longer used when no date is available.)</w:t>
      </w:r>
      <w:r w:rsidR="001604CF">
        <w:rPr>
          <w:rFonts w:ascii="Bradley Hand ITC" w:hAnsi="Bradley Hand ITC"/>
          <w:b/>
          <w:bCs/>
          <w:sz w:val="20"/>
        </w:rPr>
        <w:t xml:space="preserve">  </w:t>
      </w:r>
    </w:p>
    <w:p w:rsidR="00AB6C6D" w:rsidRDefault="00AB6C6D" w:rsidP="003578C6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AB6C6D" w:rsidRDefault="003578C6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  <w:proofErr w:type="gramStart"/>
      <w:r w:rsidRPr="003578C6">
        <w:rPr>
          <w:rFonts w:ascii="Times New Roman" w:hAnsi="Times New Roman" w:cs="Times New Roman"/>
          <w:i/>
          <w:sz w:val="22"/>
        </w:rPr>
        <w:t>Students and Income Tax</w:t>
      </w:r>
      <w:r>
        <w:rPr>
          <w:rFonts w:ascii="Times New Roman" w:hAnsi="Times New Roman" w:cs="Times New Roman"/>
          <w:sz w:val="22"/>
        </w:rPr>
        <w:t>.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>Revenue Canada, 2016.</w:t>
      </w:r>
      <w:proofErr w:type="gramEnd"/>
    </w:p>
    <w:p w:rsidR="003578C6" w:rsidRDefault="003578C6" w:rsidP="00AB6C6D">
      <w:pPr>
        <w:pStyle w:val="Title"/>
        <w:ind w:left="540" w:hanging="540"/>
        <w:jc w:val="left"/>
        <w:rPr>
          <w:rFonts w:ascii="Times New Roman" w:hAnsi="Times New Roman" w:cs="Times New Roman"/>
          <w:sz w:val="22"/>
        </w:rPr>
      </w:pPr>
    </w:p>
    <w:p w:rsidR="003578C6" w:rsidRDefault="003578C6" w:rsidP="003578C6">
      <w:pPr>
        <w:pStyle w:val="Title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Radon</w:t>
      </w:r>
      <w:r w:rsidRPr="00620186">
        <w:rPr>
          <w:rFonts w:ascii="Times New Roman" w:hAnsi="Times New Roman" w:cs="Times New Roman"/>
          <w:i/>
          <w:sz w:val="22"/>
        </w:rPr>
        <w:t xml:space="preserve"> Risks</w:t>
      </w:r>
      <w:r>
        <w:rPr>
          <w:rFonts w:ascii="Times New Roman" w:hAnsi="Times New Roman" w:cs="Times New Roman"/>
          <w:sz w:val="22"/>
        </w:rPr>
        <w:t xml:space="preserve">: </w:t>
      </w:r>
      <w:r w:rsidRPr="001B5991">
        <w:rPr>
          <w:rFonts w:ascii="Times New Roman" w:hAnsi="Times New Roman" w:cs="Times New Roman"/>
          <w:i/>
          <w:sz w:val="22"/>
        </w:rPr>
        <w:t>Check Your Basement</w:t>
      </w:r>
      <w:r w:rsidR="0061260A">
        <w:rPr>
          <w:rFonts w:ascii="Times New Roman" w:hAnsi="Times New Roman" w:cs="Times New Roman"/>
          <w:sz w:val="22"/>
        </w:rPr>
        <w:t xml:space="preserve">. </w:t>
      </w:r>
      <w:proofErr w:type="gramStart"/>
      <w:r w:rsidR="0061260A">
        <w:rPr>
          <w:rFonts w:ascii="Times New Roman" w:hAnsi="Times New Roman" w:cs="Times New Roman"/>
          <w:sz w:val="22"/>
        </w:rPr>
        <w:t>Canadian Cancer Society.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</w:p>
    <w:p w:rsidR="003578C6" w:rsidRDefault="003578C6" w:rsidP="00942FD4">
      <w:pPr>
        <w:pStyle w:val="Title"/>
        <w:jc w:val="left"/>
        <w:rPr>
          <w:rFonts w:ascii="Times New Roman" w:hAnsi="Times New Roman" w:cs="Times New Roman"/>
          <w:sz w:val="22"/>
        </w:rPr>
      </w:pPr>
    </w:p>
    <w:sectPr w:rsidR="003578C6" w:rsidSect="0042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797" w:bottom="900" w:left="1797" w:header="720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B1" w:rsidRDefault="002F2CDB">
      <w:r>
        <w:separator/>
      </w:r>
    </w:p>
  </w:endnote>
  <w:endnote w:type="continuationSeparator" w:id="0">
    <w:p w:rsidR="00BA43B1" w:rsidRDefault="002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E0" w:rsidRDefault="00420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E0" w:rsidRDefault="004201E0">
    <w:pPr>
      <w:pStyle w:val="Footer"/>
      <w:rPr>
        <w:rFonts w:ascii="Arial" w:hAnsi="Arial" w:cs="Arial"/>
        <w:i/>
        <w:sz w:val="16"/>
        <w:szCs w:val="16"/>
      </w:rPr>
    </w:pPr>
  </w:p>
  <w:p w:rsidR="005E2C55" w:rsidRDefault="002F2CDB">
    <w:pPr>
      <w:pStyle w:val="Footer"/>
    </w:pPr>
    <w:r>
      <w:rPr>
        <w:rFonts w:ascii="Arial" w:hAnsi="Arial" w:cs="Arial"/>
        <w:i/>
        <w:sz w:val="16"/>
        <w:szCs w:val="16"/>
      </w:rPr>
      <w:t xml:space="preserve">Updated to specifications of the 8th ed. of the </w:t>
    </w:r>
    <w:r w:rsidRPr="00D15BC0">
      <w:rPr>
        <w:rFonts w:ascii="Arial" w:hAnsi="Arial" w:cs="Arial"/>
        <w:sz w:val="16"/>
        <w:szCs w:val="16"/>
      </w:rPr>
      <w:t>MLA Handbook</w:t>
    </w:r>
    <w:r>
      <w:tab/>
    </w:r>
    <w:proofErr w:type="gramStart"/>
    <w:r w:rsidRPr="00FD2A6C">
      <w:rPr>
        <w:rFonts w:ascii="Arial" w:hAnsi="Arial" w:cs="Arial"/>
        <w:i/>
        <w:sz w:val="14"/>
        <w:szCs w:val="14"/>
      </w:rPr>
      <w:t>WM  20</w:t>
    </w:r>
    <w:r>
      <w:rPr>
        <w:rFonts w:ascii="Arial" w:hAnsi="Arial" w:cs="Arial"/>
        <w:i/>
        <w:sz w:val="14"/>
        <w:szCs w:val="14"/>
      </w:rPr>
      <w:t>16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E0" w:rsidRDefault="00420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B1" w:rsidRDefault="002F2CDB">
      <w:r>
        <w:separator/>
      </w:r>
    </w:p>
  </w:footnote>
  <w:footnote w:type="continuationSeparator" w:id="0">
    <w:p w:rsidR="00BA43B1" w:rsidRDefault="002F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E0" w:rsidRDefault="00420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E0" w:rsidRDefault="004201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55" w:rsidRPr="00C5686D" w:rsidRDefault="002F2CDB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4"/>
        <w:szCs w:val="14"/>
      </w:rPr>
      <w:t>ACADEMIC SKILLS</w:t>
    </w:r>
    <w:r w:rsidRPr="00C5686D">
      <w:rPr>
        <w:rFonts w:ascii="Arial" w:hAnsi="Arial" w:cs="Arial"/>
        <w:i/>
        <w:sz w:val="14"/>
        <w:szCs w:val="14"/>
      </w:rPr>
      <w:t xml:space="preserve"> CENTRE, DAWSON COLLEGE</w:t>
    </w:r>
    <w:r w:rsidR="00A135BC">
      <w:rPr>
        <w:rFonts w:ascii="Arial" w:hAnsi="Arial" w:cs="Arial"/>
        <w:i/>
        <w:sz w:val="16"/>
        <w:szCs w:val="16"/>
      </w:rPr>
      <w:tab/>
    </w:r>
    <w:r w:rsidR="00A135BC">
      <w:rPr>
        <w:rFonts w:ascii="Arial" w:hAnsi="Arial" w:cs="Arial"/>
        <w:i/>
        <w:sz w:val="16"/>
        <w:szCs w:val="16"/>
      </w:rPr>
      <w:tab/>
      <w:t>E 1.3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669"/>
    <w:multiLevelType w:val="hybridMultilevel"/>
    <w:tmpl w:val="DC425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113547"/>
    <w:multiLevelType w:val="hybridMultilevel"/>
    <w:tmpl w:val="55A0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6D"/>
    <w:rsid w:val="0003276A"/>
    <w:rsid w:val="000A4F4C"/>
    <w:rsid w:val="001604CF"/>
    <w:rsid w:val="00181BA9"/>
    <w:rsid w:val="001A7D4F"/>
    <w:rsid w:val="001B5991"/>
    <w:rsid w:val="001C1AE0"/>
    <w:rsid w:val="001E7B6C"/>
    <w:rsid w:val="00201D11"/>
    <w:rsid w:val="00231961"/>
    <w:rsid w:val="00263966"/>
    <w:rsid w:val="002B5886"/>
    <w:rsid w:val="002C0FD3"/>
    <w:rsid w:val="002E388D"/>
    <w:rsid w:val="002F2CDB"/>
    <w:rsid w:val="003578C6"/>
    <w:rsid w:val="0037177F"/>
    <w:rsid w:val="00377344"/>
    <w:rsid w:val="00416C21"/>
    <w:rsid w:val="004201E0"/>
    <w:rsid w:val="004F2708"/>
    <w:rsid w:val="0061260A"/>
    <w:rsid w:val="006F668F"/>
    <w:rsid w:val="00784ACD"/>
    <w:rsid w:val="00786C89"/>
    <w:rsid w:val="00843A5B"/>
    <w:rsid w:val="00942FD4"/>
    <w:rsid w:val="00973E48"/>
    <w:rsid w:val="009A2C4F"/>
    <w:rsid w:val="00A135BC"/>
    <w:rsid w:val="00AB6C6D"/>
    <w:rsid w:val="00B07954"/>
    <w:rsid w:val="00B70304"/>
    <w:rsid w:val="00BA36DF"/>
    <w:rsid w:val="00BA43B1"/>
    <w:rsid w:val="00BC0CA0"/>
    <w:rsid w:val="00D45113"/>
    <w:rsid w:val="00D62414"/>
    <w:rsid w:val="00E034BD"/>
    <w:rsid w:val="00E10740"/>
    <w:rsid w:val="00E10901"/>
    <w:rsid w:val="00E602C4"/>
    <w:rsid w:val="00F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6C6D"/>
    <w:pPr>
      <w:jc w:val="center"/>
    </w:pPr>
    <w:rPr>
      <w:rFonts w:ascii="Arial" w:hAnsi="Arial" w:cs="Arial"/>
      <w:sz w:val="36"/>
    </w:rPr>
  </w:style>
  <w:style w:type="character" w:customStyle="1" w:styleId="TitleChar">
    <w:name w:val="Title Char"/>
    <w:basedOn w:val="DefaultParagraphFont"/>
    <w:link w:val="Title"/>
    <w:rsid w:val="00AB6C6D"/>
    <w:rPr>
      <w:rFonts w:ascii="Arial" w:eastAsia="Times New Roman" w:hAnsi="Arial" w:cs="Arial"/>
      <w:sz w:val="36"/>
      <w:szCs w:val="24"/>
    </w:rPr>
  </w:style>
  <w:style w:type="paragraph" w:styleId="Header">
    <w:name w:val="header"/>
    <w:basedOn w:val="Normal"/>
    <w:link w:val="HeaderChar"/>
    <w:rsid w:val="00AB6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C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6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6C6D"/>
    <w:pPr>
      <w:jc w:val="center"/>
    </w:pPr>
    <w:rPr>
      <w:rFonts w:ascii="Arial" w:hAnsi="Arial" w:cs="Arial"/>
      <w:sz w:val="36"/>
    </w:rPr>
  </w:style>
  <w:style w:type="character" w:customStyle="1" w:styleId="TitleChar">
    <w:name w:val="Title Char"/>
    <w:basedOn w:val="DefaultParagraphFont"/>
    <w:link w:val="Title"/>
    <w:rsid w:val="00AB6C6D"/>
    <w:rPr>
      <w:rFonts w:ascii="Arial" w:eastAsia="Times New Roman" w:hAnsi="Arial" w:cs="Arial"/>
      <w:sz w:val="36"/>
      <w:szCs w:val="24"/>
    </w:rPr>
  </w:style>
  <w:style w:type="paragraph" w:styleId="Header">
    <w:name w:val="header"/>
    <w:basedOn w:val="Normal"/>
    <w:link w:val="HeaderChar"/>
    <w:rsid w:val="00AB6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C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6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2016-08-24T17:51:00Z</cp:lastPrinted>
  <dcterms:created xsi:type="dcterms:W3CDTF">2016-08-02T18:38:00Z</dcterms:created>
  <dcterms:modified xsi:type="dcterms:W3CDTF">2016-08-29T19:11:00Z</dcterms:modified>
</cp:coreProperties>
</file>